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DD817" w14:textId="77777777" w:rsidR="00B40B25" w:rsidRPr="00CE6455" w:rsidRDefault="00B40B25" w:rsidP="00D22E41">
      <w:pPr>
        <w:spacing w:line="312" w:lineRule="auto"/>
        <w:jc w:val="center"/>
        <w:rPr>
          <w:b/>
          <w:bCs/>
          <w:color w:val="000000" w:themeColor="text1"/>
          <w:sz w:val="24"/>
          <w:szCs w:val="24"/>
          <w:shd w:val="clear" w:color="auto" w:fill="FFFFFF"/>
        </w:rPr>
      </w:pPr>
      <w:r w:rsidRPr="00CE6455">
        <w:rPr>
          <w:b/>
          <w:bCs/>
          <w:color w:val="000000" w:themeColor="text1"/>
          <w:sz w:val="24"/>
          <w:szCs w:val="24"/>
          <w:shd w:val="clear" w:color="auto" w:fill="FFFFFF"/>
        </w:rPr>
        <w:t>Государственное автономное образовательное учреждение</w:t>
      </w:r>
      <w:r>
        <w:rPr>
          <w:b/>
          <w:bCs/>
          <w:color w:val="000000" w:themeColor="text1"/>
          <w:sz w:val="24"/>
          <w:szCs w:val="24"/>
          <w:shd w:val="clear" w:color="auto" w:fill="FFFFFF"/>
        </w:rPr>
        <w:t xml:space="preserve"> для детей, нуждающихся в психолого-педагогической и медико-социальной помощи</w:t>
      </w:r>
    </w:p>
    <w:p w14:paraId="6F97D893" w14:textId="77777777" w:rsidR="00B40B25" w:rsidRDefault="00B40B25" w:rsidP="00D22E41">
      <w:pPr>
        <w:spacing w:line="312" w:lineRule="auto"/>
        <w:jc w:val="center"/>
        <w:rPr>
          <w:b/>
          <w:bCs/>
          <w:color w:val="000000" w:themeColor="text1"/>
          <w:sz w:val="24"/>
          <w:szCs w:val="24"/>
          <w:shd w:val="clear" w:color="auto" w:fill="FFFFFF"/>
        </w:rPr>
      </w:pPr>
      <w:r w:rsidRPr="00CE6455">
        <w:rPr>
          <w:b/>
          <w:bCs/>
          <w:color w:val="000000" w:themeColor="text1"/>
          <w:sz w:val="24"/>
          <w:szCs w:val="24"/>
          <w:shd w:val="clear" w:color="auto" w:fill="FFFFFF"/>
        </w:rPr>
        <w:t>«Центр психолого-педагогической реабилитации и коррекции «Росток»</w:t>
      </w:r>
    </w:p>
    <w:p w14:paraId="2F5C60A9" w14:textId="77777777" w:rsidR="00B40B25" w:rsidRPr="006E56A9" w:rsidRDefault="00B40B25" w:rsidP="00D22E41">
      <w:pPr>
        <w:spacing w:line="312" w:lineRule="auto"/>
        <w:jc w:val="center"/>
        <w:rPr>
          <w:b/>
          <w:bCs/>
          <w:color w:val="000000" w:themeColor="text1"/>
          <w:sz w:val="24"/>
          <w:szCs w:val="24"/>
          <w:shd w:val="clear" w:color="auto" w:fill="FFFFFF"/>
        </w:rPr>
      </w:pPr>
      <w:r>
        <w:rPr>
          <w:b/>
          <w:bCs/>
          <w:color w:val="000000" w:themeColor="text1"/>
          <w:sz w:val="24"/>
          <w:szCs w:val="24"/>
          <w:shd w:val="clear" w:color="auto" w:fill="FFFFFF"/>
        </w:rPr>
        <w:t>УВО «Университет управления «ТИСБИ»</w:t>
      </w:r>
    </w:p>
    <w:p w14:paraId="05F5048C" w14:textId="77777777" w:rsidR="00B40B25" w:rsidRPr="00673C4A" w:rsidRDefault="00B40B25" w:rsidP="00D22E41">
      <w:pPr>
        <w:spacing w:line="312" w:lineRule="auto"/>
        <w:ind w:firstLine="567"/>
        <w:jc w:val="both"/>
        <w:rPr>
          <w:bCs/>
          <w:color w:val="000000" w:themeColor="text1"/>
          <w:sz w:val="24"/>
          <w:szCs w:val="24"/>
          <w:shd w:val="clear" w:color="auto" w:fill="FFFFFF"/>
        </w:rPr>
      </w:pPr>
    </w:p>
    <w:p w14:paraId="23BC1779" w14:textId="77777777" w:rsidR="00B40B25" w:rsidRDefault="00B40B25" w:rsidP="00D22E41">
      <w:pPr>
        <w:spacing w:line="312" w:lineRule="auto"/>
        <w:ind w:firstLine="567"/>
        <w:jc w:val="both"/>
        <w:rPr>
          <w:bCs/>
          <w:color w:val="000000" w:themeColor="text1"/>
          <w:sz w:val="24"/>
          <w:szCs w:val="24"/>
          <w:shd w:val="clear" w:color="auto" w:fill="FFFFFF"/>
        </w:rPr>
      </w:pPr>
    </w:p>
    <w:p w14:paraId="01DD41AC" w14:textId="77777777" w:rsidR="00B40B25" w:rsidRDefault="00B40B25" w:rsidP="00D22E41">
      <w:pPr>
        <w:spacing w:line="312" w:lineRule="auto"/>
        <w:ind w:firstLine="567"/>
        <w:jc w:val="both"/>
        <w:rPr>
          <w:bCs/>
          <w:color w:val="000000" w:themeColor="text1"/>
          <w:sz w:val="24"/>
          <w:szCs w:val="24"/>
          <w:shd w:val="clear" w:color="auto" w:fill="FFFFFF"/>
        </w:rPr>
      </w:pPr>
    </w:p>
    <w:p w14:paraId="202D0641" w14:textId="77777777" w:rsidR="00B40B25" w:rsidRDefault="00B40B25" w:rsidP="00D22E41">
      <w:pPr>
        <w:spacing w:line="312" w:lineRule="auto"/>
        <w:ind w:firstLine="567"/>
        <w:jc w:val="both"/>
        <w:rPr>
          <w:bCs/>
          <w:color w:val="000000" w:themeColor="text1"/>
          <w:sz w:val="24"/>
          <w:szCs w:val="24"/>
          <w:shd w:val="clear" w:color="auto" w:fill="FFFFFF"/>
        </w:rPr>
      </w:pPr>
    </w:p>
    <w:p w14:paraId="7A55A9E1" w14:textId="77777777" w:rsidR="00B40B25" w:rsidRPr="00D22E41" w:rsidRDefault="00B40B25" w:rsidP="00D22E41">
      <w:pPr>
        <w:spacing w:line="312" w:lineRule="auto"/>
        <w:ind w:firstLine="567"/>
        <w:jc w:val="both"/>
        <w:rPr>
          <w:bCs/>
          <w:sz w:val="24"/>
          <w:szCs w:val="24"/>
          <w:shd w:val="clear" w:color="auto" w:fill="FFFFFF"/>
        </w:rPr>
      </w:pPr>
    </w:p>
    <w:p w14:paraId="43630B68" w14:textId="1DED58D3" w:rsidR="00B40B25" w:rsidRPr="00D22E41" w:rsidRDefault="00B40B25" w:rsidP="00D22E41">
      <w:pPr>
        <w:spacing w:line="312" w:lineRule="auto"/>
        <w:jc w:val="center"/>
        <w:rPr>
          <w:bCs/>
          <w:i/>
          <w:sz w:val="24"/>
          <w:szCs w:val="24"/>
          <w:shd w:val="clear" w:color="auto" w:fill="FFFFFF"/>
        </w:rPr>
      </w:pPr>
      <w:r w:rsidRPr="00D22E41">
        <w:rPr>
          <w:bCs/>
          <w:i/>
          <w:sz w:val="24"/>
          <w:szCs w:val="24"/>
          <w:shd w:val="clear" w:color="auto" w:fill="FFFFFF"/>
        </w:rPr>
        <w:t xml:space="preserve">Научно-методическое пособие – комплект «Сопровождение детей с расстройством аутистического спектра: </w:t>
      </w:r>
      <w:r w:rsidR="00D22E41" w:rsidRPr="00D22E41">
        <w:rPr>
          <w:bCs/>
          <w:i/>
          <w:sz w:val="24"/>
          <w:szCs w:val="24"/>
          <w:shd w:val="clear" w:color="auto" w:fill="FFFFFF"/>
        </w:rPr>
        <w:t>практикум для специалистов и родителей</w:t>
      </w:r>
      <w:r w:rsidRPr="00D22E41">
        <w:rPr>
          <w:bCs/>
          <w:i/>
          <w:sz w:val="24"/>
          <w:szCs w:val="24"/>
          <w:shd w:val="clear" w:color="auto" w:fill="FFFFFF"/>
        </w:rPr>
        <w:t>»</w:t>
      </w:r>
    </w:p>
    <w:p w14:paraId="49B9798F" w14:textId="77777777" w:rsidR="00B40B25" w:rsidRPr="00D22E41" w:rsidRDefault="00B40B25" w:rsidP="00D22E41">
      <w:pPr>
        <w:spacing w:line="312" w:lineRule="auto"/>
        <w:jc w:val="both"/>
        <w:rPr>
          <w:bCs/>
          <w:sz w:val="24"/>
          <w:szCs w:val="24"/>
          <w:shd w:val="clear" w:color="auto" w:fill="FFFFFF"/>
        </w:rPr>
      </w:pPr>
    </w:p>
    <w:p w14:paraId="6B79488D" w14:textId="77777777" w:rsidR="00B40B25" w:rsidRPr="00D22E41" w:rsidRDefault="00B40B25" w:rsidP="00D22E41">
      <w:pPr>
        <w:spacing w:line="312" w:lineRule="auto"/>
        <w:ind w:firstLine="567"/>
        <w:jc w:val="both"/>
        <w:rPr>
          <w:bCs/>
          <w:sz w:val="24"/>
          <w:szCs w:val="24"/>
          <w:shd w:val="clear" w:color="auto" w:fill="FFFFFF"/>
        </w:rPr>
      </w:pPr>
    </w:p>
    <w:p w14:paraId="26E12EC1" w14:textId="77777777" w:rsidR="00B40B25" w:rsidRPr="00D22E41" w:rsidRDefault="00B40B25" w:rsidP="00D22E41">
      <w:pPr>
        <w:spacing w:line="312" w:lineRule="auto"/>
        <w:ind w:firstLine="567"/>
        <w:jc w:val="both"/>
        <w:rPr>
          <w:bCs/>
          <w:sz w:val="24"/>
          <w:szCs w:val="24"/>
          <w:shd w:val="clear" w:color="auto" w:fill="FFFFFF"/>
        </w:rPr>
      </w:pPr>
    </w:p>
    <w:p w14:paraId="27CB5A63" w14:textId="77777777" w:rsidR="00B40B25" w:rsidRPr="00673C4A" w:rsidRDefault="00B40B25" w:rsidP="00D22E41">
      <w:pPr>
        <w:spacing w:line="312" w:lineRule="auto"/>
        <w:ind w:firstLine="567"/>
        <w:jc w:val="both"/>
        <w:rPr>
          <w:bCs/>
          <w:color w:val="000000" w:themeColor="text1"/>
          <w:sz w:val="24"/>
          <w:szCs w:val="24"/>
          <w:shd w:val="clear" w:color="auto" w:fill="FFFFFF"/>
        </w:rPr>
      </w:pPr>
    </w:p>
    <w:p w14:paraId="3F574B40" w14:textId="6350C453" w:rsidR="00B40B25" w:rsidRPr="00D22E41" w:rsidRDefault="00031F0D" w:rsidP="00D22E41">
      <w:pPr>
        <w:spacing w:line="312" w:lineRule="auto"/>
        <w:ind w:firstLine="567"/>
        <w:jc w:val="center"/>
        <w:rPr>
          <w:b/>
          <w:bCs/>
          <w:color w:val="000000" w:themeColor="text1"/>
          <w:sz w:val="24"/>
          <w:szCs w:val="24"/>
          <w:shd w:val="clear" w:color="auto" w:fill="FFFFFF"/>
        </w:rPr>
      </w:pPr>
      <w:r w:rsidRPr="00D22E41">
        <w:rPr>
          <w:rFonts w:eastAsia="Times New Roman"/>
          <w:b/>
          <w:bCs/>
          <w:sz w:val="24"/>
          <w:szCs w:val="24"/>
        </w:rPr>
        <w:t>Микляева Н.В.</w:t>
      </w:r>
    </w:p>
    <w:p w14:paraId="24A7CFD0" w14:textId="125EC618" w:rsidR="00B40B25" w:rsidRPr="00D22E41" w:rsidRDefault="00B40B25" w:rsidP="00D22E41">
      <w:pPr>
        <w:tabs>
          <w:tab w:val="left" w:pos="1134"/>
        </w:tabs>
        <w:spacing w:line="312" w:lineRule="auto"/>
        <w:jc w:val="center"/>
        <w:rPr>
          <w:b/>
          <w:bCs/>
          <w:sz w:val="24"/>
          <w:szCs w:val="24"/>
          <w:shd w:val="clear" w:color="auto" w:fill="FFFFFF"/>
        </w:rPr>
      </w:pPr>
      <w:r w:rsidRPr="00D22E41">
        <w:rPr>
          <w:b/>
          <w:bCs/>
          <w:sz w:val="24"/>
          <w:szCs w:val="24"/>
          <w:shd w:val="clear" w:color="auto" w:fill="FFFFFF"/>
        </w:rPr>
        <w:t xml:space="preserve">Часть 4. </w:t>
      </w:r>
      <w:r w:rsidRPr="00D22E41">
        <w:rPr>
          <w:rFonts w:eastAsia="Times New Roman"/>
          <w:b/>
          <w:bCs/>
          <w:sz w:val="24"/>
          <w:szCs w:val="24"/>
        </w:rPr>
        <w:t xml:space="preserve">«Мы вместе»: </w:t>
      </w:r>
      <w:r w:rsidR="00D22E41" w:rsidRPr="00D22E41">
        <w:rPr>
          <w:rFonts w:eastAsia="Times New Roman"/>
          <w:b/>
          <w:sz w:val="24"/>
          <w:szCs w:val="24"/>
          <w:lang w:eastAsia="ru-RU"/>
        </w:rPr>
        <w:t>к</w:t>
      </w:r>
      <w:r w:rsidR="00D22E41" w:rsidRPr="00D22E41">
        <w:rPr>
          <w:b/>
          <w:sz w:val="24"/>
          <w:szCs w:val="24"/>
        </w:rPr>
        <w:t>омплект иллюстрированных кейсов и сценариев коррекционно-развивающего взаимодействия с детьми</w:t>
      </w:r>
      <w:r w:rsidR="00D22E41" w:rsidRPr="00D22E41">
        <w:rPr>
          <w:rFonts w:eastAsia="Times New Roman"/>
          <w:b/>
          <w:sz w:val="24"/>
          <w:szCs w:val="24"/>
          <w:lang w:eastAsia="ru-RU"/>
        </w:rPr>
        <w:t xml:space="preserve"> с РАС (для родителей детей с РАС)</w:t>
      </w:r>
      <w:r w:rsidR="00D22E41">
        <w:rPr>
          <w:rFonts w:eastAsia="Times New Roman"/>
          <w:b/>
          <w:sz w:val="24"/>
          <w:szCs w:val="24"/>
          <w:lang w:eastAsia="ru-RU"/>
        </w:rPr>
        <w:t>»</w:t>
      </w:r>
    </w:p>
    <w:p w14:paraId="54DC1DE0" w14:textId="77777777" w:rsidR="00B40B25" w:rsidRPr="00D22E41" w:rsidRDefault="00B40B25" w:rsidP="00D22E41">
      <w:pPr>
        <w:spacing w:line="312" w:lineRule="auto"/>
        <w:ind w:firstLine="567"/>
        <w:jc w:val="both"/>
        <w:rPr>
          <w:b/>
          <w:bCs/>
          <w:sz w:val="24"/>
          <w:szCs w:val="24"/>
          <w:shd w:val="clear" w:color="auto" w:fill="FFFFFF"/>
        </w:rPr>
      </w:pPr>
    </w:p>
    <w:p w14:paraId="1B7306E0" w14:textId="77777777" w:rsidR="00B40B25" w:rsidRPr="00D22E41" w:rsidRDefault="00B40B25" w:rsidP="00D22E41">
      <w:pPr>
        <w:spacing w:line="312" w:lineRule="auto"/>
        <w:ind w:firstLine="567"/>
        <w:jc w:val="both"/>
        <w:rPr>
          <w:b/>
          <w:bCs/>
          <w:color w:val="000000" w:themeColor="text1"/>
          <w:sz w:val="24"/>
          <w:szCs w:val="24"/>
          <w:shd w:val="clear" w:color="auto" w:fill="FFFFFF"/>
        </w:rPr>
      </w:pPr>
    </w:p>
    <w:p w14:paraId="26DB7374" w14:textId="77777777" w:rsidR="00B40B25" w:rsidRPr="00673C4A" w:rsidRDefault="00B40B25" w:rsidP="00D22E41">
      <w:pPr>
        <w:spacing w:line="312" w:lineRule="auto"/>
        <w:ind w:firstLine="567"/>
        <w:jc w:val="both"/>
        <w:rPr>
          <w:bCs/>
          <w:color w:val="000000" w:themeColor="text1"/>
          <w:sz w:val="24"/>
          <w:szCs w:val="24"/>
          <w:shd w:val="clear" w:color="auto" w:fill="FFFFFF"/>
        </w:rPr>
      </w:pPr>
    </w:p>
    <w:p w14:paraId="4BE8E5D5" w14:textId="77777777" w:rsidR="00B40B25" w:rsidRPr="00673C4A" w:rsidRDefault="00B40B25" w:rsidP="00D22E41">
      <w:pPr>
        <w:spacing w:line="312" w:lineRule="auto"/>
        <w:ind w:firstLine="567"/>
        <w:jc w:val="both"/>
        <w:rPr>
          <w:bCs/>
          <w:color w:val="000000" w:themeColor="text1"/>
          <w:sz w:val="24"/>
          <w:szCs w:val="24"/>
          <w:shd w:val="clear" w:color="auto" w:fill="FFFFFF"/>
        </w:rPr>
      </w:pPr>
    </w:p>
    <w:p w14:paraId="40C5FB2A" w14:textId="77777777" w:rsidR="00B40B25" w:rsidRPr="00673C4A" w:rsidRDefault="00B40B25" w:rsidP="00D22E41">
      <w:pPr>
        <w:spacing w:line="312" w:lineRule="auto"/>
        <w:ind w:firstLine="567"/>
        <w:jc w:val="both"/>
        <w:rPr>
          <w:bCs/>
          <w:color w:val="000000" w:themeColor="text1"/>
          <w:sz w:val="24"/>
          <w:szCs w:val="24"/>
          <w:shd w:val="clear" w:color="auto" w:fill="FFFFFF"/>
        </w:rPr>
      </w:pPr>
    </w:p>
    <w:p w14:paraId="06414B7C" w14:textId="77777777" w:rsidR="00B40B25" w:rsidRPr="00673C4A" w:rsidRDefault="00B40B25" w:rsidP="00D22E41">
      <w:pPr>
        <w:spacing w:line="312" w:lineRule="auto"/>
        <w:ind w:firstLine="567"/>
        <w:jc w:val="both"/>
        <w:rPr>
          <w:bCs/>
          <w:color w:val="000000" w:themeColor="text1"/>
          <w:sz w:val="24"/>
          <w:szCs w:val="24"/>
          <w:shd w:val="clear" w:color="auto" w:fill="FFFFFF"/>
        </w:rPr>
      </w:pPr>
    </w:p>
    <w:p w14:paraId="11F983A1" w14:textId="77777777" w:rsidR="00B40B25" w:rsidRPr="00673C4A" w:rsidRDefault="00B40B25" w:rsidP="00D22E41">
      <w:pPr>
        <w:spacing w:line="312" w:lineRule="auto"/>
        <w:ind w:firstLine="567"/>
        <w:jc w:val="both"/>
        <w:rPr>
          <w:bCs/>
          <w:color w:val="000000" w:themeColor="text1"/>
          <w:sz w:val="24"/>
          <w:szCs w:val="24"/>
          <w:shd w:val="clear" w:color="auto" w:fill="FFFFFF"/>
        </w:rPr>
      </w:pPr>
    </w:p>
    <w:p w14:paraId="2C3B7814" w14:textId="77777777" w:rsidR="00B40B25" w:rsidRDefault="00B40B25" w:rsidP="00D22E41">
      <w:pPr>
        <w:spacing w:line="312" w:lineRule="auto"/>
        <w:rPr>
          <w:bCs/>
          <w:color w:val="000000" w:themeColor="text1"/>
          <w:sz w:val="24"/>
          <w:szCs w:val="24"/>
          <w:shd w:val="clear" w:color="auto" w:fill="FFFFFF"/>
        </w:rPr>
      </w:pPr>
    </w:p>
    <w:p w14:paraId="007A60C6" w14:textId="77777777" w:rsidR="00B40B25" w:rsidRPr="00673C4A" w:rsidRDefault="00B40B25" w:rsidP="00D22E41">
      <w:pPr>
        <w:spacing w:line="312" w:lineRule="auto"/>
        <w:jc w:val="center"/>
        <w:rPr>
          <w:bCs/>
          <w:color w:val="000000" w:themeColor="text1"/>
          <w:sz w:val="24"/>
          <w:szCs w:val="24"/>
          <w:shd w:val="clear" w:color="auto" w:fill="FFFFFF"/>
        </w:rPr>
      </w:pPr>
    </w:p>
    <w:p w14:paraId="4CDCCF29" w14:textId="77777777" w:rsidR="00B40B25" w:rsidRDefault="00B40B25" w:rsidP="00D22E41">
      <w:pPr>
        <w:spacing w:line="312" w:lineRule="auto"/>
        <w:jc w:val="center"/>
        <w:rPr>
          <w:bCs/>
          <w:color w:val="000000" w:themeColor="text1"/>
          <w:sz w:val="24"/>
          <w:szCs w:val="24"/>
          <w:shd w:val="clear" w:color="auto" w:fill="FFFFFF"/>
        </w:rPr>
      </w:pPr>
    </w:p>
    <w:p w14:paraId="4E0437A7" w14:textId="77777777" w:rsidR="00B40B25" w:rsidRDefault="00B40B25" w:rsidP="00D22E41">
      <w:pPr>
        <w:spacing w:line="312" w:lineRule="auto"/>
        <w:jc w:val="center"/>
        <w:rPr>
          <w:bCs/>
          <w:color w:val="000000" w:themeColor="text1"/>
          <w:sz w:val="24"/>
          <w:szCs w:val="24"/>
          <w:shd w:val="clear" w:color="auto" w:fill="FFFFFF"/>
        </w:rPr>
      </w:pPr>
    </w:p>
    <w:p w14:paraId="12D7E0C1" w14:textId="77777777" w:rsidR="00B40B25" w:rsidRDefault="00B40B25" w:rsidP="00D22E41">
      <w:pPr>
        <w:spacing w:line="312" w:lineRule="auto"/>
        <w:jc w:val="center"/>
        <w:rPr>
          <w:bCs/>
          <w:color w:val="000000" w:themeColor="text1"/>
          <w:sz w:val="24"/>
          <w:szCs w:val="24"/>
          <w:shd w:val="clear" w:color="auto" w:fill="FFFFFF"/>
        </w:rPr>
      </w:pPr>
    </w:p>
    <w:p w14:paraId="7ED612D8" w14:textId="77777777" w:rsidR="00B40B25" w:rsidRDefault="00B40B25" w:rsidP="00D22E41">
      <w:pPr>
        <w:spacing w:line="312" w:lineRule="auto"/>
        <w:jc w:val="center"/>
        <w:rPr>
          <w:bCs/>
          <w:color w:val="000000" w:themeColor="text1"/>
          <w:sz w:val="24"/>
          <w:szCs w:val="24"/>
          <w:shd w:val="clear" w:color="auto" w:fill="FFFFFF"/>
        </w:rPr>
      </w:pPr>
    </w:p>
    <w:p w14:paraId="359CA5D6" w14:textId="77777777" w:rsidR="00356186" w:rsidRDefault="00356186" w:rsidP="00D22E41">
      <w:pPr>
        <w:spacing w:line="312" w:lineRule="auto"/>
        <w:jc w:val="center"/>
        <w:rPr>
          <w:bCs/>
          <w:color w:val="000000" w:themeColor="text1"/>
          <w:sz w:val="24"/>
          <w:szCs w:val="24"/>
          <w:shd w:val="clear" w:color="auto" w:fill="FFFFFF"/>
        </w:rPr>
      </w:pPr>
    </w:p>
    <w:p w14:paraId="71DF46AC" w14:textId="77777777" w:rsidR="00B40B25" w:rsidRDefault="00B40B25" w:rsidP="00D22E41">
      <w:pPr>
        <w:spacing w:line="312" w:lineRule="auto"/>
        <w:jc w:val="center"/>
        <w:rPr>
          <w:bCs/>
          <w:color w:val="000000" w:themeColor="text1"/>
          <w:sz w:val="24"/>
          <w:szCs w:val="24"/>
          <w:shd w:val="clear" w:color="auto" w:fill="FFFFFF"/>
        </w:rPr>
      </w:pPr>
      <w:r>
        <w:rPr>
          <w:bCs/>
          <w:color w:val="000000" w:themeColor="text1"/>
          <w:sz w:val="24"/>
          <w:szCs w:val="24"/>
          <w:shd w:val="clear" w:color="auto" w:fill="FFFFFF"/>
        </w:rPr>
        <w:t>Казань, 2024</w:t>
      </w:r>
    </w:p>
    <w:p w14:paraId="0D7AB4CB" w14:textId="77777777" w:rsidR="00D22E41" w:rsidRDefault="00D22E41" w:rsidP="00D22E41">
      <w:pPr>
        <w:spacing w:line="312" w:lineRule="auto"/>
        <w:jc w:val="center"/>
        <w:rPr>
          <w:bCs/>
          <w:color w:val="000000" w:themeColor="text1"/>
          <w:sz w:val="24"/>
          <w:szCs w:val="24"/>
          <w:shd w:val="clear" w:color="auto" w:fill="FFFFFF"/>
        </w:rPr>
      </w:pPr>
    </w:p>
    <w:p w14:paraId="37768339" w14:textId="77777777" w:rsidR="00D22E41" w:rsidRDefault="00D22E41" w:rsidP="00D22E41">
      <w:pPr>
        <w:spacing w:line="312" w:lineRule="auto"/>
        <w:jc w:val="center"/>
        <w:rPr>
          <w:bCs/>
          <w:color w:val="000000" w:themeColor="text1"/>
          <w:sz w:val="24"/>
          <w:szCs w:val="24"/>
          <w:shd w:val="clear" w:color="auto" w:fill="FFFFFF"/>
        </w:rPr>
      </w:pPr>
    </w:p>
    <w:p w14:paraId="5894F361" w14:textId="77777777" w:rsidR="00D22E41" w:rsidRDefault="00D22E41" w:rsidP="00D22E41">
      <w:pPr>
        <w:spacing w:line="312" w:lineRule="auto"/>
        <w:jc w:val="center"/>
        <w:rPr>
          <w:bCs/>
          <w:color w:val="000000" w:themeColor="text1"/>
          <w:sz w:val="24"/>
          <w:szCs w:val="24"/>
          <w:shd w:val="clear" w:color="auto" w:fill="FFFFFF"/>
        </w:rPr>
      </w:pPr>
    </w:p>
    <w:p w14:paraId="564E240E" w14:textId="77777777" w:rsidR="006B52EC" w:rsidRDefault="006B52EC" w:rsidP="00D22E41">
      <w:pPr>
        <w:spacing w:line="312" w:lineRule="auto"/>
        <w:jc w:val="center"/>
        <w:rPr>
          <w:bCs/>
          <w:color w:val="000000" w:themeColor="text1"/>
          <w:sz w:val="24"/>
          <w:szCs w:val="24"/>
          <w:shd w:val="clear" w:color="auto" w:fill="FFFFFF"/>
        </w:rPr>
      </w:pPr>
    </w:p>
    <w:p w14:paraId="0ECA2413" w14:textId="77777777" w:rsidR="006B52EC" w:rsidRDefault="006B52EC" w:rsidP="00D22E41">
      <w:pPr>
        <w:spacing w:line="312" w:lineRule="auto"/>
        <w:jc w:val="center"/>
        <w:rPr>
          <w:bCs/>
          <w:color w:val="000000" w:themeColor="text1"/>
          <w:sz w:val="24"/>
          <w:szCs w:val="24"/>
          <w:shd w:val="clear" w:color="auto" w:fill="FFFFFF"/>
        </w:rPr>
      </w:pPr>
    </w:p>
    <w:p w14:paraId="7BD6B175" w14:textId="77777777" w:rsidR="006B52EC" w:rsidRDefault="006B52EC" w:rsidP="00D22E41">
      <w:pPr>
        <w:spacing w:line="312" w:lineRule="auto"/>
        <w:jc w:val="center"/>
        <w:rPr>
          <w:bCs/>
          <w:color w:val="000000" w:themeColor="text1"/>
          <w:sz w:val="24"/>
          <w:szCs w:val="24"/>
          <w:shd w:val="clear" w:color="auto" w:fill="FFFFFF"/>
        </w:rPr>
      </w:pPr>
    </w:p>
    <w:p w14:paraId="7662DD6C" w14:textId="77777777" w:rsidR="006B52EC" w:rsidRDefault="006B52EC" w:rsidP="00D22E41">
      <w:pPr>
        <w:spacing w:line="312" w:lineRule="auto"/>
        <w:jc w:val="center"/>
        <w:rPr>
          <w:bCs/>
          <w:color w:val="000000" w:themeColor="text1"/>
          <w:sz w:val="24"/>
          <w:szCs w:val="24"/>
          <w:shd w:val="clear" w:color="auto" w:fill="FFFFFF"/>
        </w:rPr>
      </w:pPr>
    </w:p>
    <w:p w14:paraId="49D56541" w14:textId="77777777" w:rsidR="006B52EC" w:rsidRDefault="006B52EC" w:rsidP="00D22E41">
      <w:pPr>
        <w:spacing w:line="312" w:lineRule="auto"/>
        <w:jc w:val="center"/>
        <w:rPr>
          <w:bCs/>
          <w:color w:val="000000" w:themeColor="text1"/>
          <w:sz w:val="24"/>
          <w:szCs w:val="24"/>
          <w:shd w:val="clear" w:color="auto" w:fill="FFFFFF"/>
        </w:rPr>
      </w:pPr>
    </w:p>
    <w:p w14:paraId="1A9A538B" w14:textId="77777777" w:rsidR="006B52EC" w:rsidRDefault="006B52EC" w:rsidP="00D22E41">
      <w:pPr>
        <w:spacing w:line="312" w:lineRule="auto"/>
        <w:jc w:val="center"/>
        <w:rPr>
          <w:bCs/>
          <w:color w:val="000000" w:themeColor="text1"/>
          <w:sz w:val="24"/>
          <w:szCs w:val="24"/>
          <w:shd w:val="clear" w:color="auto" w:fill="FFFFFF"/>
        </w:rPr>
      </w:pPr>
    </w:p>
    <w:p w14:paraId="277510EE" w14:textId="77777777" w:rsidR="00627DCE" w:rsidRPr="00D41F3D" w:rsidRDefault="00627DCE" w:rsidP="00D22E41">
      <w:pPr>
        <w:tabs>
          <w:tab w:val="left" w:pos="1134"/>
        </w:tabs>
        <w:spacing w:line="312" w:lineRule="auto"/>
        <w:ind w:firstLine="567"/>
        <w:jc w:val="both"/>
        <w:rPr>
          <w:rFonts w:eastAsia="Times New Roman"/>
          <w:b/>
          <w:bCs/>
          <w:sz w:val="24"/>
          <w:szCs w:val="24"/>
        </w:rPr>
      </w:pPr>
      <w:r w:rsidRPr="00D41F3D">
        <w:rPr>
          <w:rFonts w:eastAsia="Times New Roman"/>
          <w:b/>
          <w:bCs/>
          <w:sz w:val="24"/>
          <w:szCs w:val="24"/>
        </w:rPr>
        <w:t>УДК 37.04</w:t>
      </w:r>
    </w:p>
    <w:p w14:paraId="51174E4E" w14:textId="77777777" w:rsidR="00627DCE" w:rsidRPr="00D41F3D" w:rsidRDefault="00627DCE" w:rsidP="00D22E41">
      <w:pPr>
        <w:tabs>
          <w:tab w:val="left" w:pos="1134"/>
        </w:tabs>
        <w:spacing w:line="312" w:lineRule="auto"/>
        <w:ind w:firstLine="567"/>
        <w:jc w:val="both"/>
        <w:rPr>
          <w:rFonts w:eastAsia="Times New Roman"/>
          <w:b/>
          <w:bCs/>
          <w:sz w:val="24"/>
          <w:szCs w:val="24"/>
        </w:rPr>
      </w:pPr>
      <w:r w:rsidRPr="00D41F3D">
        <w:rPr>
          <w:rFonts w:eastAsia="Times New Roman"/>
          <w:b/>
          <w:bCs/>
          <w:sz w:val="24"/>
          <w:szCs w:val="24"/>
        </w:rPr>
        <w:t>ББК 74.5</w:t>
      </w:r>
    </w:p>
    <w:p w14:paraId="43013992" w14:textId="77777777" w:rsidR="00B40B25" w:rsidRPr="003258B7" w:rsidRDefault="00B40B25" w:rsidP="00D22E41">
      <w:pPr>
        <w:spacing w:line="312" w:lineRule="auto"/>
        <w:jc w:val="center"/>
        <w:rPr>
          <w:bCs/>
          <w:i/>
          <w:sz w:val="24"/>
          <w:szCs w:val="24"/>
          <w:shd w:val="clear" w:color="auto" w:fill="FFFFFF"/>
        </w:rPr>
      </w:pPr>
      <w:r w:rsidRPr="003258B7">
        <w:rPr>
          <w:bCs/>
          <w:i/>
          <w:sz w:val="24"/>
          <w:szCs w:val="24"/>
          <w:shd w:val="clear" w:color="auto" w:fill="FFFFFF"/>
        </w:rPr>
        <w:t xml:space="preserve">Печатается по решению Ученого совета УВО «Университет управления «ТИСБИ» </w:t>
      </w:r>
    </w:p>
    <w:p w14:paraId="210A5CD9" w14:textId="55FD53B6" w:rsidR="00B40B25" w:rsidRDefault="00D22E41" w:rsidP="00D22E41">
      <w:pPr>
        <w:spacing w:line="312" w:lineRule="auto"/>
        <w:jc w:val="center"/>
        <w:rPr>
          <w:bCs/>
          <w:i/>
          <w:sz w:val="24"/>
          <w:szCs w:val="24"/>
          <w:shd w:val="clear" w:color="auto" w:fill="FFFFFF"/>
        </w:rPr>
      </w:pPr>
      <w:r>
        <w:rPr>
          <w:bCs/>
          <w:i/>
          <w:sz w:val="24"/>
          <w:szCs w:val="24"/>
          <w:shd w:val="clear" w:color="auto" w:fill="FFFFFF"/>
        </w:rPr>
        <w:t>(протокол №8 от 23.10.2024</w:t>
      </w:r>
      <w:r w:rsidR="00B40B25" w:rsidRPr="003258B7">
        <w:rPr>
          <w:bCs/>
          <w:i/>
          <w:sz w:val="24"/>
          <w:szCs w:val="24"/>
          <w:shd w:val="clear" w:color="auto" w:fill="FFFFFF"/>
        </w:rPr>
        <w:t xml:space="preserve">г.) </w:t>
      </w:r>
    </w:p>
    <w:p w14:paraId="30A93734" w14:textId="77777777" w:rsidR="00D22E41" w:rsidRPr="00B252CB" w:rsidRDefault="00D22E41" w:rsidP="00D22E41">
      <w:pPr>
        <w:spacing w:line="312" w:lineRule="auto"/>
        <w:ind w:firstLine="284"/>
        <w:jc w:val="both"/>
        <w:rPr>
          <w:bCs/>
          <w:color w:val="000000" w:themeColor="text1"/>
          <w:sz w:val="24"/>
          <w:szCs w:val="24"/>
          <w:shd w:val="clear" w:color="auto" w:fill="FFFFFF"/>
        </w:rPr>
      </w:pPr>
      <w:r w:rsidRPr="00B252CB">
        <w:rPr>
          <w:bCs/>
          <w:color w:val="000000" w:themeColor="text1"/>
          <w:sz w:val="24"/>
          <w:szCs w:val="24"/>
          <w:shd w:val="clear" w:color="auto" w:fill="FFFFFF"/>
        </w:rPr>
        <w:t>Автор:</w:t>
      </w:r>
      <w:r w:rsidRPr="00B252CB">
        <w:rPr>
          <w:b/>
          <w:bCs/>
          <w:color w:val="000000" w:themeColor="text1"/>
          <w:sz w:val="24"/>
          <w:szCs w:val="24"/>
          <w:shd w:val="clear" w:color="auto" w:fill="FFFFFF"/>
        </w:rPr>
        <w:t xml:space="preserve"> </w:t>
      </w:r>
      <w:proofErr w:type="spellStart"/>
      <w:r w:rsidRPr="00B252CB">
        <w:rPr>
          <w:b/>
          <w:bCs/>
          <w:color w:val="000000" w:themeColor="text1"/>
          <w:sz w:val="24"/>
          <w:szCs w:val="24"/>
          <w:shd w:val="clear" w:color="auto" w:fill="FFFFFF"/>
        </w:rPr>
        <w:t>Микляева</w:t>
      </w:r>
      <w:proofErr w:type="spellEnd"/>
      <w:r w:rsidRPr="00B252CB">
        <w:rPr>
          <w:b/>
          <w:bCs/>
          <w:color w:val="000000" w:themeColor="text1"/>
          <w:sz w:val="24"/>
          <w:szCs w:val="24"/>
          <w:shd w:val="clear" w:color="auto" w:fill="FFFFFF"/>
        </w:rPr>
        <w:t xml:space="preserve"> Н.В</w:t>
      </w:r>
      <w:r w:rsidRPr="00B252CB">
        <w:rPr>
          <w:b/>
          <w:bCs/>
          <w:i/>
          <w:color w:val="000000" w:themeColor="text1"/>
          <w:sz w:val="24"/>
          <w:szCs w:val="24"/>
          <w:shd w:val="clear" w:color="auto" w:fill="FFFFFF"/>
        </w:rPr>
        <w:t>.</w:t>
      </w:r>
      <w:r w:rsidRPr="00B252CB">
        <w:rPr>
          <w:bCs/>
          <w:i/>
          <w:color w:val="000000" w:themeColor="text1"/>
          <w:sz w:val="24"/>
          <w:szCs w:val="24"/>
          <w:shd w:val="clear" w:color="auto" w:fill="FFFFFF"/>
        </w:rPr>
        <w:t xml:space="preserve"> </w:t>
      </w:r>
      <w:r w:rsidRPr="00B252CB">
        <w:rPr>
          <w:bCs/>
          <w:color w:val="000000" w:themeColor="text1"/>
          <w:sz w:val="24"/>
          <w:szCs w:val="24"/>
          <w:shd w:val="clear" w:color="auto" w:fill="FFFFFF"/>
        </w:rPr>
        <w:t xml:space="preserve">Кандидат педагогических наук, профессор кафедры дошкольной дефектологии Института детства ФГБОУ ВО МПГУ, член-корреспондент МАНПО, эксперт Международной аттестационной палаты.   </w:t>
      </w:r>
    </w:p>
    <w:p w14:paraId="5A8A648F" w14:textId="595CE69F" w:rsidR="005C4D4A" w:rsidRPr="00D41F3D" w:rsidRDefault="00D22E41" w:rsidP="005C4D4A">
      <w:pPr>
        <w:spacing w:line="312" w:lineRule="auto"/>
        <w:ind w:firstLine="567"/>
        <w:jc w:val="both"/>
        <w:rPr>
          <w:rFonts w:eastAsia="Times New Roman"/>
          <w:b/>
          <w:bCs/>
          <w:sz w:val="24"/>
          <w:szCs w:val="24"/>
        </w:rPr>
      </w:pPr>
      <w:r w:rsidRPr="00B252CB">
        <w:rPr>
          <w:bCs/>
          <w:color w:val="000000" w:themeColor="text1"/>
          <w:sz w:val="24"/>
          <w:szCs w:val="24"/>
          <w:shd w:val="clear" w:color="auto" w:fill="FFFFFF"/>
        </w:rPr>
        <w:t xml:space="preserve"> </w:t>
      </w:r>
      <w:r>
        <w:rPr>
          <w:b/>
          <w:bCs/>
          <w:color w:val="000000" w:themeColor="text1"/>
          <w:sz w:val="24"/>
          <w:szCs w:val="24"/>
          <w:shd w:val="clear" w:color="auto" w:fill="FFFFFF"/>
        </w:rPr>
        <w:tab/>
      </w:r>
      <w:r w:rsidR="005C4D4A" w:rsidRPr="00D41F3D">
        <w:rPr>
          <w:rFonts w:eastAsia="Times New Roman"/>
          <w:b/>
          <w:bCs/>
          <w:sz w:val="24"/>
          <w:szCs w:val="24"/>
        </w:rPr>
        <w:t xml:space="preserve">Авторский коллектив </w:t>
      </w:r>
      <w:r w:rsidR="005C4D4A" w:rsidRPr="00D41F3D">
        <w:rPr>
          <w:rFonts w:eastAsia="Times New Roman"/>
          <w:sz w:val="24"/>
          <w:szCs w:val="24"/>
        </w:rPr>
        <w:t xml:space="preserve">под руководством </w:t>
      </w:r>
      <w:proofErr w:type="spellStart"/>
      <w:r w:rsidR="005C4D4A" w:rsidRPr="00D41F3D">
        <w:rPr>
          <w:rFonts w:eastAsia="Times New Roman"/>
          <w:sz w:val="24"/>
          <w:szCs w:val="24"/>
        </w:rPr>
        <w:t>Микляевой</w:t>
      </w:r>
      <w:proofErr w:type="spellEnd"/>
      <w:r w:rsidR="005C4D4A" w:rsidRPr="00D41F3D">
        <w:rPr>
          <w:rFonts w:eastAsia="Times New Roman"/>
          <w:sz w:val="24"/>
          <w:szCs w:val="24"/>
        </w:rPr>
        <w:t xml:space="preserve"> Н.В.:</w:t>
      </w:r>
      <w:r w:rsidR="005C4D4A" w:rsidRPr="00D41F3D">
        <w:rPr>
          <w:rFonts w:eastAsia="Times New Roman"/>
          <w:b/>
          <w:bCs/>
          <w:sz w:val="24"/>
          <w:szCs w:val="24"/>
        </w:rPr>
        <w:t xml:space="preserve">  </w:t>
      </w:r>
      <w:r w:rsidR="005C4D4A" w:rsidRPr="00D41F3D">
        <w:rPr>
          <w:rFonts w:eastAsia="Times New Roman"/>
          <w:sz w:val="24"/>
          <w:szCs w:val="24"/>
        </w:rPr>
        <w:t xml:space="preserve">Белых К.К., </w:t>
      </w:r>
      <w:proofErr w:type="spellStart"/>
      <w:r w:rsidR="005C4D4A" w:rsidRPr="00D41F3D">
        <w:rPr>
          <w:rFonts w:eastAsia="Times New Roman"/>
          <w:sz w:val="24"/>
          <w:szCs w:val="24"/>
        </w:rPr>
        <w:t>Бортникова</w:t>
      </w:r>
      <w:proofErr w:type="spellEnd"/>
      <w:r w:rsidR="005C4D4A" w:rsidRPr="00D41F3D">
        <w:rPr>
          <w:rFonts w:eastAsia="Times New Roman"/>
          <w:sz w:val="24"/>
          <w:szCs w:val="24"/>
        </w:rPr>
        <w:t xml:space="preserve"> С.А., </w:t>
      </w:r>
      <w:r w:rsidR="006B52EC">
        <w:rPr>
          <w:rFonts w:eastAsia="Times New Roman"/>
          <w:sz w:val="24"/>
          <w:szCs w:val="24"/>
        </w:rPr>
        <w:t xml:space="preserve">Васильев Р.И., </w:t>
      </w:r>
      <w:r w:rsidR="005C4D4A" w:rsidRPr="00D41F3D">
        <w:rPr>
          <w:rFonts w:eastAsia="Times New Roman"/>
          <w:sz w:val="24"/>
          <w:szCs w:val="24"/>
        </w:rPr>
        <w:t>Гусейнова А.И., Добрынина И.В., Ерофеева Н.Д., Кондратьева Е.Г., Костюкова М.Ю., Кощеева В.А., Крылова К.А., Кузина Е.А.,</w:t>
      </w:r>
      <w:r w:rsidR="005C4D4A" w:rsidRPr="00D41F3D">
        <w:rPr>
          <w:rFonts w:eastAsia="Times New Roman"/>
          <w:b/>
          <w:bCs/>
          <w:sz w:val="24"/>
          <w:szCs w:val="24"/>
        </w:rPr>
        <w:t xml:space="preserve"> </w:t>
      </w:r>
      <w:proofErr w:type="spellStart"/>
      <w:r w:rsidR="005C4D4A" w:rsidRPr="00D41F3D">
        <w:rPr>
          <w:rFonts w:eastAsia="Times New Roman"/>
          <w:sz w:val="24"/>
          <w:szCs w:val="24"/>
        </w:rPr>
        <w:t>Лапушко</w:t>
      </w:r>
      <w:proofErr w:type="spellEnd"/>
      <w:r w:rsidR="005C4D4A" w:rsidRPr="00D41F3D">
        <w:rPr>
          <w:rFonts w:eastAsia="Times New Roman"/>
          <w:sz w:val="24"/>
          <w:szCs w:val="24"/>
        </w:rPr>
        <w:t xml:space="preserve"> А.Д., </w:t>
      </w:r>
      <w:proofErr w:type="spellStart"/>
      <w:r w:rsidR="005C4D4A" w:rsidRPr="00D41F3D">
        <w:rPr>
          <w:rFonts w:eastAsia="Times New Roman"/>
          <w:sz w:val="24"/>
          <w:szCs w:val="24"/>
        </w:rPr>
        <w:t>Лопухинова</w:t>
      </w:r>
      <w:proofErr w:type="spellEnd"/>
      <w:r w:rsidR="005C4D4A" w:rsidRPr="00D41F3D">
        <w:rPr>
          <w:rFonts w:eastAsia="Times New Roman"/>
          <w:sz w:val="24"/>
          <w:szCs w:val="24"/>
        </w:rPr>
        <w:t xml:space="preserve"> А.С., Моргунова О.А., Морозова У. В., Осетрова А.А.,</w:t>
      </w:r>
      <w:r w:rsidR="005C4D4A" w:rsidRPr="00D41F3D">
        <w:rPr>
          <w:rFonts w:eastAsia="Times New Roman"/>
          <w:b/>
          <w:bCs/>
          <w:sz w:val="24"/>
          <w:szCs w:val="24"/>
        </w:rPr>
        <w:t xml:space="preserve"> </w:t>
      </w:r>
      <w:r w:rsidR="005C4D4A" w:rsidRPr="00D41F3D">
        <w:rPr>
          <w:rFonts w:eastAsia="Times New Roman"/>
          <w:sz w:val="24"/>
          <w:szCs w:val="24"/>
        </w:rPr>
        <w:t>Потапова Е.Р., Потапова К.В.,</w:t>
      </w:r>
      <w:r w:rsidR="005C4D4A" w:rsidRPr="00D41F3D">
        <w:rPr>
          <w:rFonts w:eastAsia="Times New Roman"/>
          <w:b/>
          <w:bCs/>
          <w:sz w:val="24"/>
          <w:szCs w:val="24"/>
        </w:rPr>
        <w:t xml:space="preserve"> </w:t>
      </w:r>
      <w:r w:rsidR="005C4D4A" w:rsidRPr="00D41F3D">
        <w:rPr>
          <w:rFonts w:eastAsia="Times New Roman"/>
          <w:sz w:val="24"/>
          <w:szCs w:val="24"/>
        </w:rPr>
        <w:t xml:space="preserve">Пушкина М.В., </w:t>
      </w:r>
      <w:proofErr w:type="spellStart"/>
      <w:r w:rsidR="005C4D4A" w:rsidRPr="00D41F3D">
        <w:rPr>
          <w:rFonts w:eastAsia="Times New Roman"/>
          <w:sz w:val="24"/>
          <w:szCs w:val="24"/>
        </w:rPr>
        <w:t>Старцева</w:t>
      </w:r>
      <w:proofErr w:type="spellEnd"/>
      <w:r w:rsidR="005C4D4A" w:rsidRPr="00D41F3D">
        <w:rPr>
          <w:rFonts w:eastAsia="Times New Roman"/>
          <w:sz w:val="24"/>
          <w:szCs w:val="24"/>
        </w:rPr>
        <w:t xml:space="preserve"> Д.А.,</w:t>
      </w:r>
      <w:r w:rsidR="005C4D4A" w:rsidRPr="00D41F3D">
        <w:rPr>
          <w:rFonts w:eastAsia="Times New Roman"/>
          <w:b/>
          <w:bCs/>
          <w:sz w:val="24"/>
          <w:szCs w:val="24"/>
        </w:rPr>
        <w:t xml:space="preserve"> </w:t>
      </w:r>
      <w:r w:rsidR="005C4D4A" w:rsidRPr="00D41F3D">
        <w:rPr>
          <w:rFonts w:eastAsia="Times New Roman"/>
          <w:sz w:val="24"/>
          <w:szCs w:val="24"/>
        </w:rPr>
        <w:t>Стасенко Е.А.</w:t>
      </w:r>
      <w:r w:rsidR="005C4D4A" w:rsidRPr="00D41F3D">
        <w:rPr>
          <w:rFonts w:eastAsia="Times New Roman"/>
          <w:b/>
          <w:bCs/>
          <w:sz w:val="24"/>
          <w:szCs w:val="24"/>
        </w:rPr>
        <w:t xml:space="preserve">, </w:t>
      </w:r>
      <w:proofErr w:type="spellStart"/>
      <w:r w:rsidR="005C4D4A" w:rsidRPr="00D41F3D">
        <w:rPr>
          <w:rFonts w:eastAsia="Times New Roman"/>
          <w:sz w:val="24"/>
          <w:szCs w:val="24"/>
        </w:rPr>
        <w:t>Троеглазова</w:t>
      </w:r>
      <w:proofErr w:type="spellEnd"/>
      <w:r w:rsidR="005C4D4A" w:rsidRPr="00D41F3D">
        <w:rPr>
          <w:rFonts w:eastAsia="Times New Roman"/>
          <w:sz w:val="24"/>
          <w:szCs w:val="24"/>
        </w:rPr>
        <w:t xml:space="preserve"> А.М., </w:t>
      </w:r>
      <w:proofErr w:type="spellStart"/>
      <w:r w:rsidR="005C4D4A" w:rsidRPr="00D41F3D">
        <w:rPr>
          <w:rFonts w:eastAsia="Times New Roman"/>
          <w:sz w:val="24"/>
          <w:szCs w:val="24"/>
        </w:rPr>
        <w:t>Чудесникова</w:t>
      </w:r>
      <w:proofErr w:type="spellEnd"/>
      <w:r w:rsidR="005C4D4A" w:rsidRPr="00D41F3D">
        <w:rPr>
          <w:rFonts w:eastAsia="Times New Roman"/>
          <w:sz w:val="24"/>
          <w:szCs w:val="24"/>
        </w:rPr>
        <w:t xml:space="preserve"> Т.А.</w:t>
      </w:r>
      <w:r w:rsidR="005C4D4A" w:rsidRPr="00D41F3D">
        <w:rPr>
          <w:rFonts w:eastAsia="Times New Roman"/>
          <w:b/>
          <w:bCs/>
          <w:sz w:val="24"/>
          <w:szCs w:val="24"/>
        </w:rPr>
        <w:t xml:space="preserve">, </w:t>
      </w:r>
      <w:r w:rsidR="005C4D4A" w:rsidRPr="00D41F3D">
        <w:rPr>
          <w:rFonts w:eastAsia="Times New Roman"/>
          <w:sz w:val="24"/>
          <w:szCs w:val="24"/>
        </w:rPr>
        <w:t>Шевцова А.А.</w:t>
      </w:r>
      <w:r w:rsidR="005C4D4A" w:rsidRPr="00D41F3D">
        <w:rPr>
          <w:rFonts w:eastAsia="Times New Roman"/>
          <w:b/>
          <w:bCs/>
          <w:sz w:val="24"/>
          <w:szCs w:val="24"/>
        </w:rPr>
        <w:t xml:space="preserve">, </w:t>
      </w:r>
      <w:r w:rsidR="005C4D4A" w:rsidRPr="00D41F3D">
        <w:rPr>
          <w:rFonts w:eastAsia="Times New Roman"/>
          <w:sz w:val="24"/>
          <w:szCs w:val="24"/>
        </w:rPr>
        <w:t>Шнайдер А.Е.</w:t>
      </w:r>
    </w:p>
    <w:p w14:paraId="2D74BABC" w14:textId="0A40A05D" w:rsidR="00D22E41" w:rsidRPr="005C4D4A" w:rsidRDefault="00D22E41" w:rsidP="00D22E41">
      <w:pPr>
        <w:spacing w:line="312" w:lineRule="auto"/>
        <w:jc w:val="both"/>
        <w:rPr>
          <w:b/>
          <w:bCs/>
          <w:i/>
          <w:sz w:val="24"/>
          <w:szCs w:val="24"/>
          <w:shd w:val="clear" w:color="auto" w:fill="FFFFFF"/>
        </w:rPr>
      </w:pPr>
      <w:proofErr w:type="spellStart"/>
      <w:r w:rsidRPr="005C4D4A">
        <w:rPr>
          <w:b/>
          <w:bCs/>
          <w:i/>
          <w:color w:val="000000" w:themeColor="text1"/>
          <w:sz w:val="24"/>
          <w:szCs w:val="24"/>
          <w:shd w:val="clear" w:color="auto" w:fill="FFFFFF"/>
        </w:rPr>
        <w:t>Микляева</w:t>
      </w:r>
      <w:proofErr w:type="spellEnd"/>
      <w:r w:rsidRPr="005C4D4A">
        <w:rPr>
          <w:b/>
          <w:bCs/>
          <w:i/>
          <w:color w:val="000000" w:themeColor="text1"/>
          <w:sz w:val="24"/>
          <w:szCs w:val="24"/>
          <w:shd w:val="clear" w:color="auto" w:fill="FFFFFF"/>
        </w:rPr>
        <w:t xml:space="preserve"> </w:t>
      </w:r>
      <w:proofErr w:type="spellStart"/>
      <w:r w:rsidRPr="005C4D4A">
        <w:rPr>
          <w:b/>
          <w:bCs/>
          <w:i/>
          <w:color w:val="000000" w:themeColor="text1"/>
          <w:sz w:val="24"/>
          <w:szCs w:val="24"/>
          <w:shd w:val="clear" w:color="auto" w:fill="FFFFFF"/>
        </w:rPr>
        <w:t>Н.В</w:t>
      </w:r>
      <w:r w:rsidRPr="005C4D4A">
        <w:rPr>
          <w:bCs/>
          <w:i/>
          <w:color w:val="000000" w:themeColor="text1"/>
          <w:sz w:val="24"/>
          <w:szCs w:val="24"/>
          <w:shd w:val="clear" w:color="auto" w:fill="FFFFFF"/>
        </w:rPr>
        <w:t>.</w:t>
      </w:r>
      <w:r w:rsidR="005C4D4A">
        <w:rPr>
          <w:bCs/>
          <w:i/>
          <w:color w:val="000000" w:themeColor="text1"/>
          <w:sz w:val="24"/>
          <w:szCs w:val="24"/>
          <w:shd w:val="clear" w:color="auto" w:fill="FFFFFF"/>
        </w:rPr>
        <w:t>и</w:t>
      </w:r>
      <w:proofErr w:type="spellEnd"/>
      <w:r w:rsidR="005C4D4A">
        <w:rPr>
          <w:bCs/>
          <w:i/>
          <w:color w:val="000000" w:themeColor="text1"/>
          <w:sz w:val="24"/>
          <w:szCs w:val="24"/>
          <w:shd w:val="clear" w:color="auto" w:fill="FFFFFF"/>
        </w:rPr>
        <w:t xml:space="preserve"> авторский коллектив:</w:t>
      </w:r>
      <w:r w:rsidRPr="005C4D4A">
        <w:rPr>
          <w:bCs/>
          <w:i/>
          <w:color w:val="000000" w:themeColor="text1"/>
          <w:sz w:val="24"/>
          <w:szCs w:val="24"/>
          <w:shd w:val="clear" w:color="auto" w:fill="FFFFFF"/>
        </w:rPr>
        <w:t xml:space="preserve"> </w:t>
      </w:r>
      <w:r w:rsidRPr="005C4D4A">
        <w:rPr>
          <w:rFonts w:eastAsia="Times New Roman"/>
          <w:bCs/>
          <w:i/>
          <w:sz w:val="24"/>
          <w:szCs w:val="24"/>
        </w:rPr>
        <w:t xml:space="preserve">«Мы вместе»: </w:t>
      </w:r>
      <w:r w:rsidRPr="005C4D4A">
        <w:rPr>
          <w:rFonts w:eastAsia="Times New Roman"/>
          <w:i/>
          <w:sz w:val="24"/>
          <w:szCs w:val="24"/>
          <w:lang w:eastAsia="ru-RU"/>
        </w:rPr>
        <w:t>к</w:t>
      </w:r>
      <w:r w:rsidRPr="005C4D4A">
        <w:rPr>
          <w:i/>
          <w:sz w:val="24"/>
          <w:szCs w:val="24"/>
        </w:rPr>
        <w:t>омплект иллюстрированных кейсов и сценариев коррекционно-развивающего взаимодействия с детьми</w:t>
      </w:r>
      <w:r w:rsidRPr="005C4D4A">
        <w:rPr>
          <w:rFonts w:eastAsia="Times New Roman"/>
          <w:i/>
          <w:sz w:val="24"/>
          <w:szCs w:val="24"/>
          <w:lang w:eastAsia="ru-RU"/>
        </w:rPr>
        <w:t xml:space="preserve"> с РАС (для родителей детей с РАС)»</w:t>
      </w:r>
      <w:r w:rsidRPr="005C4D4A">
        <w:rPr>
          <w:bCs/>
          <w:i/>
          <w:color w:val="000000" w:themeColor="text1"/>
          <w:sz w:val="24"/>
          <w:szCs w:val="24"/>
          <w:shd w:val="clear" w:color="auto" w:fill="FFFFFF"/>
        </w:rPr>
        <w:t xml:space="preserve">: научно-методическое пособие – комплект «Сопровождение детей с расстройством аутистического спектра: практикум для специалистов и родителей» / под ред. </w:t>
      </w:r>
      <w:proofErr w:type="spellStart"/>
      <w:r w:rsidRPr="005C4D4A">
        <w:rPr>
          <w:bCs/>
          <w:i/>
          <w:color w:val="000000" w:themeColor="text1"/>
          <w:sz w:val="24"/>
          <w:szCs w:val="24"/>
          <w:shd w:val="clear" w:color="auto" w:fill="FFFFFF"/>
        </w:rPr>
        <w:t>Н.В.Микляевой</w:t>
      </w:r>
      <w:proofErr w:type="spellEnd"/>
      <w:r w:rsidRPr="005C4D4A">
        <w:rPr>
          <w:bCs/>
          <w:i/>
          <w:color w:val="000000" w:themeColor="text1"/>
          <w:sz w:val="24"/>
          <w:szCs w:val="24"/>
          <w:shd w:val="clear" w:color="auto" w:fill="FFFFFF"/>
        </w:rPr>
        <w:t xml:space="preserve">, </w:t>
      </w:r>
      <w:proofErr w:type="spellStart"/>
      <w:r w:rsidRPr="005C4D4A">
        <w:rPr>
          <w:bCs/>
          <w:i/>
          <w:color w:val="000000" w:themeColor="text1"/>
          <w:sz w:val="24"/>
          <w:szCs w:val="24"/>
          <w:shd w:val="clear" w:color="auto" w:fill="FFFFFF"/>
        </w:rPr>
        <w:t>Мелиной</w:t>
      </w:r>
      <w:proofErr w:type="spellEnd"/>
      <w:r w:rsidRPr="005C4D4A">
        <w:rPr>
          <w:bCs/>
          <w:i/>
          <w:color w:val="000000" w:themeColor="text1"/>
          <w:sz w:val="24"/>
          <w:szCs w:val="24"/>
          <w:shd w:val="clear" w:color="auto" w:fill="FFFFFF"/>
        </w:rPr>
        <w:t xml:space="preserve"> Е.В., Васильева Р.И. – Казань: Университет управления «ТИСБИ»,2024. – 3</w:t>
      </w:r>
      <w:r w:rsidR="005C4D4A">
        <w:rPr>
          <w:bCs/>
          <w:i/>
          <w:color w:val="000000" w:themeColor="text1"/>
          <w:sz w:val="24"/>
          <w:szCs w:val="24"/>
          <w:shd w:val="clear" w:color="auto" w:fill="FFFFFF"/>
        </w:rPr>
        <w:t>5</w:t>
      </w:r>
      <w:r w:rsidRPr="005C4D4A">
        <w:rPr>
          <w:bCs/>
          <w:i/>
          <w:color w:val="000000" w:themeColor="text1"/>
          <w:sz w:val="24"/>
          <w:szCs w:val="24"/>
          <w:shd w:val="clear" w:color="auto" w:fill="FFFFFF"/>
        </w:rPr>
        <w:t>с.</w:t>
      </w:r>
    </w:p>
    <w:p w14:paraId="6BE8EAB2" w14:textId="665B4940" w:rsidR="00E36380" w:rsidRPr="00D41F3D" w:rsidRDefault="00E36380" w:rsidP="00D22E41">
      <w:pPr>
        <w:spacing w:line="312" w:lineRule="auto"/>
        <w:ind w:firstLine="425"/>
        <w:jc w:val="both"/>
        <w:rPr>
          <w:rFonts w:eastAsia="Times New Roman"/>
          <w:sz w:val="24"/>
          <w:szCs w:val="24"/>
        </w:rPr>
      </w:pPr>
      <w:r w:rsidRPr="00D41F3D">
        <w:rPr>
          <w:rFonts w:eastAsia="Times New Roman"/>
          <w:sz w:val="24"/>
          <w:szCs w:val="24"/>
        </w:rPr>
        <w:t xml:space="preserve">Пособие представляет собой четвертую часть научно-методического пособия-комплекта </w:t>
      </w:r>
      <w:r w:rsidRPr="00D22E41">
        <w:rPr>
          <w:rFonts w:eastAsia="Times New Roman"/>
          <w:sz w:val="24"/>
          <w:szCs w:val="24"/>
        </w:rPr>
        <w:t xml:space="preserve">«Сопровождение детей с расстройствами аутистического спектра: практикум для специалистов и родителей». </w:t>
      </w:r>
      <w:r w:rsidRPr="00D41F3D">
        <w:rPr>
          <w:rFonts w:eastAsia="Times New Roman"/>
          <w:sz w:val="24"/>
          <w:szCs w:val="24"/>
        </w:rPr>
        <w:t>НМП представляет собой комплект из 4-х брошюр, разработка которых обоснована ссылкой на Постановление №1208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2022-2026 годы» (от 14.11.2022), связана с реализацией п.3.1.1. Плана мероприятий по реализации Концепции.</w:t>
      </w:r>
    </w:p>
    <w:p w14:paraId="7C29E9FD" w14:textId="67F99C31" w:rsidR="006D0CA1" w:rsidRPr="00D41F3D" w:rsidRDefault="006D0CA1" w:rsidP="00D22E41">
      <w:pPr>
        <w:spacing w:line="312" w:lineRule="auto"/>
        <w:ind w:firstLine="425"/>
        <w:jc w:val="both"/>
        <w:rPr>
          <w:rFonts w:eastAsia="Times New Roman"/>
          <w:sz w:val="24"/>
          <w:szCs w:val="24"/>
        </w:rPr>
      </w:pPr>
      <w:r w:rsidRPr="00D41F3D">
        <w:rPr>
          <w:rFonts w:eastAsia="Times New Roman"/>
          <w:sz w:val="24"/>
          <w:szCs w:val="24"/>
        </w:rPr>
        <w:t xml:space="preserve">В </w:t>
      </w:r>
      <w:r w:rsidR="00E36380" w:rsidRPr="00D41F3D">
        <w:rPr>
          <w:rFonts w:eastAsia="Times New Roman"/>
          <w:sz w:val="24"/>
          <w:szCs w:val="24"/>
        </w:rPr>
        <w:t xml:space="preserve">одноименной </w:t>
      </w:r>
      <w:r w:rsidRPr="00D41F3D">
        <w:rPr>
          <w:rFonts w:eastAsia="Times New Roman"/>
          <w:sz w:val="24"/>
          <w:szCs w:val="24"/>
        </w:rPr>
        <w:t>теоретической части были описаны теоретические подходы к взаимодействию и сотрудничеству с семьями детей с синдромом расстройств аутистического спектра и детского аутизма, обобщены стратегии проектирования программы коррекционно-развивающей работы в условиях сотрудничества с семьями воспитанников и обучающихся и консультирования родителей.</w:t>
      </w:r>
    </w:p>
    <w:p w14:paraId="49A4DBBA" w14:textId="2AEB302F" w:rsidR="00B479C2" w:rsidRPr="00D41F3D" w:rsidRDefault="006D0CA1" w:rsidP="00D22E41">
      <w:pPr>
        <w:spacing w:line="312" w:lineRule="auto"/>
        <w:ind w:firstLine="425"/>
        <w:jc w:val="both"/>
        <w:rPr>
          <w:rFonts w:eastAsia="Times New Roman"/>
          <w:sz w:val="24"/>
          <w:szCs w:val="24"/>
        </w:rPr>
      </w:pPr>
      <w:r w:rsidRPr="00D41F3D">
        <w:rPr>
          <w:rFonts w:eastAsia="Times New Roman"/>
          <w:sz w:val="24"/>
          <w:szCs w:val="24"/>
        </w:rPr>
        <w:t>В данной, практической части, представлен комплекс иллюстрированных кейсов и сценариев взаимодействия с детьми, связанных с консультированием родителей детей с расстройствами аутистического спектра. Все кейсы и сценарии сгруппированы под социально-коммуникативные ситуации взаимодействия с ребенком в условиях домашнего воспитания и обучения, социально-бытовой ориентировки в окружающем мире.</w:t>
      </w:r>
    </w:p>
    <w:p w14:paraId="548E4509" w14:textId="77777777" w:rsidR="00B479C2" w:rsidRDefault="00B479C2" w:rsidP="00D22E41">
      <w:pPr>
        <w:spacing w:line="312" w:lineRule="auto"/>
        <w:ind w:firstLine="425"/>
        <w:jc w:val="both"/>
        <w:rPr>
          <w:rFonts w:eastAsia="Times New Roman"/>
          <w:sz w:val="24"/>
          <w:szCs w:val="24"/>
        </w:rPr>
      </w:pPr>
      <w:r w:rsidRPr="00D41F3D">
        <w:rPr>
          <w:rFonts w:eastAsia="Times New Roman"/>
          <w:sz w:val="24"/>
          <w:szCs w:val="24"/>
        </w:rPr>
        <w:t xml:space="preserve">Пособие рекомендовано для педагогов-психологов, </w:t>
      </w:r>
      <w:proofErr w:type="spellStart"/>
      <w:r w:rsidRPr="00D41F3D">
        <w:rPr>
          <w:rFonts w:eastAsia="Times New Roman"/>
          <w:sz w:val="24"/>
          <w:szCs w:val="24"/>
        </w:rPr>
        <w:t>тьюторов</w:t>
      </w:r>
      <w:proofErr w:type="spellEnd"/>
      <w:r w:rsidRPr="00D41F3D">
        <w:rPr>
          <w:rFonts w:eastAsia="Times New Roman"/>
          <w:sz w:val="24"/>
          <w:szCs w:val="24"/>
        </w:rPr>
        <w:t xml:space="preserve"> и учителей-дефектологов, логопедов и воспитателей, учителей начальных классов. Может быть полезно родителям детей дошкольного и младшего школьного возраста.</w:t>
      </w:r>
    </w:p>
    <w:p w14:paraId="00B767B0" w14:textId="77777777" w:rsidR="00D22E41" w:rsidRDefault="00D22E41" w:rsidP="00D22E41">
      <w:pPr>
        <w:spacing w:line="312" w:lineRule="auto"/>
        <w:ind w:firstLine="425"/>
        <w:jc w:val="both"/>
        <w:rPr>
          <w:rFonts w:eastAsia="Times New Roman"/>
          <w:sz w:val="24"/>
          <w:szCs w:val="24"/>
        </w:rPr>
      </w:pPr>
    </w:p>
    <w:p w14:paraId="52E3533F" w14:textId="5C08524D" w:rsidR="00D22E41" w:rsidRPr="00D41F3D" w:rsidRDefault="00D22E41" w:rsidP="006B52EC">
      <w:pPr>
        <w:spacing w:line="288" w:lineRule="auto"/>
        <w:jc w:val="right"/>
        <w:rPr>
          <w:rFonts w:eastAsia="Times New Roman"/>
          <w:sz w:val="24"/>
          <w:szCs w:val="24"/>
        </w:rPr>
      </w:pPr>
      <w:r w:rsidRPr="005839F3">
        <w:rPr>
          <w:bCs/>
          <w:color w:val="000000" w:themeColor="text1"/>
          <w:shd w:val="clear" w:color="auto" w:fill="FFFFFF"/>
        </w:rPr>
        <w:t xml:space="preserve">© </w:t>
      </w:r>
      <w:proofErr w:type="spellStart"/>
      <w:r w:rsidRPr="005839F3">
        <w:rPr>
          <w:b/>
          <w:bCs/>
          <w:color w:val="000000" w:themeColor="text1"/>
          <w:shd w:val="clear" w:color="auto" w:fill="FFFFFF"/>
        </w:rPr>
        <w:t>Микляева</w:t>
      </w:r>
      <w:proofErr w:type="spellEnd"/>
      <w:r w:rsidRPr="005839F3">
        <w:rPr>
          <w:b/>
          <w:bCs/>
          <w:color w:val="000000" w:themeColor="text1"/>
          <w:shd w:val="clear" w:color="auto" w:fill="FFFFFF"/>
        </w:rPr>
        <w:t xml:space="preserve"> Н.В.,</w:t>
      </w:r>
      <w:r w:rsidRPr="005839F3">
        <w:rPr>
          <w:rFonts w:eastAsia="Times New Roman"/>
          <w:b/>
          <w:bCs/>
        </w:rPr>
        <w:t xml:space="preserve"> </w:t>
      </w:r>
      <w:r w:rsidRPr="005839F3">
        <w:rPr>
          <w:b/>
          <w:bCs/>
          <w:color w:val="000000" w:themeColor="text1"/>
          <w:shd w:val="clear" w:color="auto" w:fill="FFFFFF"/>
        </w:rPr>
        <w:t>2024</w:t>
      </w:r>
    </w:p>
    <w:p w14:paraId="3A71A0E3" w14:textId="77777777" w:rsidR="00C709BC" w:rsidRPr="00D41F3D" w:rsidRDefault="00C709BC" w:rsidP="00D22E41">
      <w:pPr>
        <w:pageBreakBefore/>
        <w:spacing w:line="312" w:lineRule="auto"/>
        <w:jc w:val="center"/>
        <w:rPr>
          <w:rFonts w:eastAsia="Times New Roman"/>
          <w:b/>
          <w:bCs/>
          <w:sz w:val="24"/>
          <w:szCs w:val="24"/>
        </w:rPr>
      </w:pPr>
      <w:r w:rsidRPr="00D41F3D">
        <w:rPr>
          <w:rFonts w:eastAsia="Times New Roman"/>
          <w:b/>
          <w:bCs/>
          <w:sz w:val="24"/>
          <w:szCs w:val="24"/>
        </w:rPr>
        <w:lastRenderedPageBreak/>
        <w:t>Оглавление</w:t>
      </w:r>
    </w:p>
    <w:p w14:paraId="00589933" w14:textId="441C3435" w:rsidR="00C709BC" w:rsidRPr="00D41F3D" w:rsidRDefault="00C709BC" w:rsidP="00D22E41">
      <w:pPr>
        <w:spacing w:line="312" w:lineRule="auto"/>
        <w:rPr>
          <w:rFonts w:eastAsia="Times New Roman"/>
          <w:b/>
          <w:bCs/>
          <w:sz w:val="24"/>
          <w:szCs w:val="24"/>
        </w:rPr>
      </w:pPr>
      <w:r w:rsidRPr="00D41F3D">
        <w:rPr>
          <w:rFonts w:eastAsia="Times New Roman"/>
          <w:b/>
          <w:bCs/>
          <w:sz w:val="24"/>
          <w:szCs w:val="24"/>
        </w:rPr>
        <w:t>Введение</w:t>
      </w:r>
      <w:r w:rsidR="00B40B25">
        <w:rPr>
          <w:rFonts w:eastAsia="Times New Roman"/>
          <w:b/>
          <w:bCs/>
          <w:sz w:val="24"/>
          <w:szCs w:val="24"/>
        </w:rPr>
        <w:t>…………………………………………………………………………………</w:t>
      </w:r>
      <w:proofErr w:type="gramStart"/>
      <w:r w:rsidR="00B40B25">
        <w:rPr>
          <w:rFonts w:eastAsia="Times New Roman"/>
          <w:b/>
          <w:bCs/>
          <w:sz w:val="24"/>
          <w:szCs w:val="24"/>
        </w:rPr>
        <w:t>…</w:t>
      </w:r>
      <w:r w:rsidR="00031F0D">
        <w:rPr>
          <w:rFonts w:eastAsia="Times New Roman"/>
          <w:b/>
          <w:bCs/>
          <w:sz w:val="24"/>
          <w:szCs w:val="24"/>
        </w:rPr>
        <w:t>….</w:t>
      </w:r>
      <w:proofErr w:type="gramEnd"/>
      <w:r w:rsidR="00B40B25">
        <w:rPr>
          <w:rFonts w:eastAsia="Times New Roman"/>
          <w:b/>
          <w:bCs/>
          <w:sz w:val="24"/>
          <w:szCs w:val="24"/>
        </w:rPr>
        <w:t>……</w:t>
      </w:r>
      <w:r w:rsidR="00031F0D">
        <w:rPr>
          <w:rFonts w:eastAsia="Times New Roman"/>
          <w:b/>
          <w:bCs/>
          <w:sz w:val="24"/>
          <w:szCs w:val="24"/>
        </w:rPr>
        <w:t>4</w:t>
      </w:r>
    </w:p>
    <w:p w14:paraId="3435FCF5" w14:textId="69E9982C" w:rsidR="00C709BC" w:rsidRPr="00D41F3D" w:rsidRDefault="00C709BC" w:rsidP="00D22E41">
      <w:pPr>
        <w:spacing w:line="312" w:lineRule="auto"/>
        <w:rPr>
          <w:rFonts w:eastAsia="Times New Roman"/>
          <w:sz w:val="24"/>
          <w:szCs w:val="24"/>
        </w:rPr>
      </w:pPr>
      <w:r w:rsidRPr="00D41F3D">
        <w:rPr>
          <w:rFonts w:eastAsia="Times New Roman"/>
          <w:sz w:val="24"/>
          <w:szCs w:val="24"/>
        </w:rPr>
        <w:t xml:space="preserve">Глава </w:t>
      </w:r>
      <w:r w:rsidRPr="00D41F3D">
        <w:rPr>
          <w:rFonts w:eastAsia="Times New Roman"/>
          <w:sz w:val="24"/>
          <w:szCs w:val="24"/>
          <w:lang w:val="en-US"/>
        </w:rPr>
        <w:t>I</w:t>
      </w:r>
      <w:r w:rsidRPr="00D41F3D">
        <w:rPr>
          <w:rFonts w:eastAsia="Times New Roman"/>
          <w:sz w:val="24"/>
          <w:szCs w:val="24"/>
        </w:rPr>
        <w:t xml:space="preserve">. Теоретические подходы к взаимодействию и сотрудничеству с родителями детей с детским аутизмом и синдромом расстройств аутистического спектра </w:t>
      </w:r>
      <w:r w:rsidR="00B40B25">
        <w:rPr>
          <w:rFonts w:eastAsia="Times New Roman"/>
          <w:sz w:val="24"/>
          <w:szCs w:val="24"/>
        </w:rPr>
        <w:t>……………………</w:t>
      </w:r>
      <w:r w:rsidR="00031F0D">
        <w:rPr>
          <w:rFonts w:eastAsia="Times New Roman"/>
          <w:sz w:val="24"/>
          <w:szCs w:val="24"/>
        </w:rPr>
        <w:t>……5</w:t>
      </w:r>
    </w:p>
    <w:p w14:paraId="77275B1D" w14:textId="21AB4A66" w:rsidR="00C709BC" w:rsidRPr="00D41F3D" w:rsidRDefault="00C709BC" w:rsidP="00D22E41">
      <w:pPr>
        <w:spacing w:line="312" w:lineRule="auto"/>
        <w:rPr>
          <w:rFonts w:eastAsia="Times New Roman"/>
          <w:sz w:val="24"/>
          <w:szCs w:val="24"/>
        </w:rPr>
      </w:pPr>
      <w:r w:rsidRPr="00D41F3D">
        <w:rPr>
          <w:rFonts w:eastAsia="Times New Roman"/>
          <w:sz w:val="24"/>
          <w:szCs w:val="24"/>
        </w:rPr>
        <w:t xml:space="preserve">Глава </w:t>
      </w:r>
      <w:r w:rsidRPr="00D41F3D">
        <w:rPr>
          <w:rFonts w:eastAsia="Times New Roman"/>
          <w:sz w:val="24"/>
          <w:szCs w:val="24"/>
          <w:lang w:val="en-US"/>
        </w:rPr>
        <w:t>II</w:t>
      </w:r>
      <w:r w:rsidRPr="00D41F3D">
        <w:rPr>
          <w:rFonts w:eastAsia="Times New Roman"/>
          <w:sz w:val="24"/>
          <w:szCs w:val="24"/>
        </w:rPr>
        <w:t>. Индивидуально-дифференцированный подход и стратегии проектирования программы коррекционно-развивающей работы в условиях сотрудничества с семьями воспитанников и обучающихся</w:t>
      </w:r>
      <w:r w:rsidR="00B40B25">
        <w:rPr>
          <w:rFonts w:eastAsia="Times New Roman"/>
          <w:sz w:val="24"/>
          <w:szCs w:val="24"/>
        </w:rPr>
        <w:t>…………………………………………………………………………</w:t>
      </w:r>
      <w:r w:rsidR="00031F0D">
        <w:rPr>
          <w:rFonts w:eastAsia="Times New Roman"/>
          <w:sz w:val="24"/>
          <w:szCs w:val="24"/>
        </w:rPr>
        <w:t>……6</w:t>
      </w:r>
    </w:p>
    <w:p w14:paraId="7B9F880C" w14:textId="20268EE9" w:rsidR="00C709BC" w:rsidRPr="00D41F3D" w:rsidRDefault="00C709BC" w:rsidP="00D22E41">
      <w:pPr>
        <w:spacing w:line="312" w:lineRule="auto"/>
        <w:rPr>
          <w:rFonts w:eastAsia="Times New Roman"/>
          <w:sz w:val="24"/>
          <w:szCs w:val="24"/>
        </w:rPr>
      </w:pPr>
      <w:r w:rsidRPr="00D41F3D">
        <w:rPr>
          <w:rFonts w:eastAsia="Times New Roman"/>
          <w:sz w:val="24"/>
          <w:szCs w:val="24"/>
        </w:rPr>
        <w:t xml:space="preserve">Глава </w:t>
      </w:r>
      <w:r w:rsidRPr="00D41F3D">
        <w:rPr>
          <w:rFonts w:eastAsia="Times New Roman"/>
          <w:sz w:val="24"/>
          <w:szCs w:val="24"/>
          <w:lang w:val="en-US"/>
        </w:rPr>
        <w:t>III</w:t>
      </w:r>
      <w:r w:rsidRPr="00D41F3D">
        <w:rPr>
          <w:rFonts w:eastAsia="Times New Roman"/>
          <w:sz w:val="24"/>
          <w:szCs w:val="24"/>
        </w:rPr>
        <w:t xml:space="preserve">. Консультирование родителей: комплект иллюстрированных кейсов и сценариев взаимодействия с детьми в условиях домашнего воспитания и обучения </w:t>
      </w:r>
      <w:r w:rsidR="00B40B25">
        <w:rPr>
          <w:rFonts w:eastAsia="Times New Roman"/>
          <w:sz w:val="24"/>
          <w:szCs w:val="24"/>
        </w:rPr>
        <w:t>………………</w:t>
      </w:r>
      <w:proofErr w:type="gramStart"/>
      <w:r w:rsidR="00B40B25">
        <w:rPr>
          <w:rFonts w:eastAsia="Times New Roman"/>
          <w:sz w:val="24"/>
          <w:szCs w:val="24"/>
        </w:rPr>
        <w:t>…</w:t>
      </w:r>
      <w:r w:rsidR="00031F0D">
        <w:rPr>
          <w:rFonts w:eastAsia="Times New Roman"/>
          <w:sz w:val="24"/>
          <w:szCs w:val="24"/>
        </w:rPr>
        <w:t>….</w:t>
      </w:r>
      <w:proofErr w:type="gramEnd"/>
      <w:r w:rsidR="00B40B25">
        <w:rPr>
          <w:rFonts w:eastAsia="Times New Roman"/>
          <w:sz w:val="24"/>
          <w:szCs w:val="24"/>
        </w:rPr>
        <w:t>….</w:t>
      </w:r>
      <w:r w:rsidR="00031F0D">
        <w:rPr>
          <w:rFonts w:eastAsia="Times New Roman"/>
          <w:sz w:val="24"/>
          <w:szCs w:val="24"/>
        </w:rPr>
        <w:t>11</w:t>
      </w:r>
    </w:p>
    <w:p w14:paraId="176F2016" w14:textId="331F5D05" w:rsidR="00C709BC" w:rsidRPr="00D41F3D" w:rsidRDefault="00C709BC" w:rsidP="00D22E41">
      <w:pPr>
        <w:spacing w:line="312" w:lineRule="auto"/>
        <w:rPr>
          <w:rFonts w:eastAsia="Times New Roman"/>
          <w:b/>
          <w:bCs/>
          <w:sz w:val="24"/>
          <w:szCs w:val="24"/>
        </w:rPr>
      </w:pPr>
      <w:r w:rsidRPr="00D41F3D">
        <w:rPr>
          <w:rFonts w:eastAsia="Times New Roman"/>
          <w:b/>
          <w:bCs/>
          <w:sz w:val="24"/>
          <w:szCs w:val="24"/>
        </w:rPr>
        <w:t>Заключение</w:t>
      </w:r>
      <w:r w:rsidR="00B40B25">
        <w:rPr>
          <w:rFonts w:eastAsia="Times New Roman"/>
          <w:b/>
          <w:bCs/>
          <w:sz w:val="24"/>
          <w:szCs w:val="24"/>
        </w:rPr>
        <w:t>………………………………………………………………………………</w:t>
      </w:r>
      <w:proofErr w:type="gramStart"/>
      <w:r w:rsidR="00B40B25">
        <w:rPr>
          <w:rFonts w:eastAsia="Times New Roman"/>
          <w:b/>
          <w:bCs/>
          <w:sz w:val="24"/>
          <w:szCs w:val="24"/>
        </w:rPr>
        <w:t>…</w:t>
      </w:r>
      <w:r w:rsidR="00031F0D">
        <w:rPr>
          <w:rFonts w:eastAsia="Times New Roman"/>
          <w:b/>
          <w:bCs/>
          <w:sz w:val="24"/>
          <w:szCs w:val="24"/>
        </w:rPr>
        <w:t>….</w:t>
      </w:r>
      <w:proofErr w:type="gramEnd"/>
      <w:r w:rsidR="00B40B25">
        <w:rPr>
          <w:rFonts w:eastAsia="Times New Roman"/>
          <w:b/>
          <w:bCs/>
          <w:sz w:val="24"/>
          <w:szCs w:val="24"/>
        </w:rPr>
        <w:t>….</w:t>
      </w:r>
      <w:r w:rsidR="00031F0D">
        <w:rPr>
          <w:rFonts w:eastAsia="Times New Roman"/>
          <w:b/>
          <w:bCs/>
          <w:sz w:val="24"/>
          <w:szCs w:val="24"/>
        </w:rPr>
        <w:t>30</w:t>
      </w:r>
    </w:p>
    <w:p w14:paraId="1D2EB93F" w14:textId="23AD8398" w:rsidR="00C709BC" w:rsidRPr="00D41F3D" w:rsidRDefault="00C709BC" w:rsidP="00D22E41">
      <w:pPr>
        <w:spacing w:line="312" w:lineRule="auto"/>
        <w:rPr>
          <w:rFonts w:eastAsia="Times New Roman"/>
          <w:b/>
          <w:bCs/>
          <w:sz w:val="24"/>
          <w:szCs w:val="24"/>
        </w:rPr>
      </w:pPr>
      <w:r w:rsidRPr="00D41F3D">
        <w:rPr>
          <w:rFonts w:eastAsia="Times New Roman"/>
          <w:b/>
          <w:bCs/>
          <w:sz w:val="24"/>
          <w:szCs w:val="24"/>
        </w:rPr>
        <w:t>Литература</w:t>
      </w:r>
      <w:r w:rsidR="00B40B25">
        <w:rPr>
          <w:rFonts w:eastAsia="Times New Roman"/>
          <w:b/>
          <w:bCs/>
          <w:sz w:val="24"/>
          <w:szCs w:val="24"/>
        </w:rPr>
        <w:t>………………………………………………………………………………</w:t>
      </w:r>
      <w:proofErr w:type="gramStart"/>
      <w:r w:rsidR="00B40B25">
        <w:rPr>
          <w:rFonts w:eastAsia="Times New Roman"/>
          <w:b/>
          <w:bCs/>
          <w:sz w:val="24"/>
          <w:szCs w:val="24"/>
        </w:rPr>
        <w:t>…</w:t>
      </w:r>
      <w:r w:rsidR="00031F0D">
        <w:rPr>
          <w:rFonts w:eastAsia="Times New Roman"/>
          <w:b/>
          <w:bCs/>
          <w:sz w:val="24"/>
          <w:szCs w:val="24"/>
        </w:rPr>
        <w:t>….</w:t>
      </w:r>
      <w:proofErr w:type="gramEnd"/>
      <w:r w:rsidR="00B40B25">
        <w:rPr>
          <w:rFonts w:eastAsia="Times New Roman"/>
          <w:b/>
          <w:bCs/>
          <w:sz w:val="24"/>
          <w:szCs w:val="24"/>
        </w:rPr>
        <w:t>…..</w:t>
      </w:r>
      <w:r w:rsidR="00031F0D">
        <w:rPr>
          <w:rFonts w:eastAsia="Times New Roman"/>
          <w:b/>
          <w:bCs/>
          <w:sz w:val="24"/>
          <w:szCs w:val="24"/>
        </w:rPr>
        <w:t>31</w:t>
      </w:r>
    </w:p>
    <w:p w14:paraId="0D523715" w14:textId="77777777" w:rsidR="00E36380" w:rsidRPr="00D41F3D" w:rsidRDefault="00E36380" w:rsidP="00D22E41">
      <w:pPr>
        <w:spacing w:line="312" w:lineRule="auto"/>
        <w:rPr>
          <w:rFonts w:eastAsia="Times New Roman"/>
          <w:b/>
          <w:bCs/>
          <w:sz w:val="24"/>
          <w:szCs w:val="24"/>
        </w:rPr>
      </w:pPr>
      <w:r w:rsidRPr="00D41F3D">
        <w:rPr>
          <w:rFonts w:eastAsia="Times New Roman"/>
          <w:b/>
          <w:bCs/>
          <w:sz w:val="24"/>
          <w:szCs w:val="24"/>
        </w:rPr>
        <w:t xml:space="preserve">Приложение. </w:t>
      </w:r>
      <w:r w:rsidRPr="00D41F3D">
        <w:rPr>
          <w:rFonts w:eastAsia="Times New Roman"/>
          <w:sz w:val="24"/>
          <w:szCs w:val="24"/>
        </w:rPr>
        <w:t>Аннотация к использованию инструмента «Конструктор картинок – 4,5» для разработки авторского комплекта иллюстрированных кейсов</w:t>
      </w:r>
    </w:p>
    <w:p w14:paraId="4F908CE5" w14:textId="77777777" w:rsidR="00E36380" w:rsidRPr="00D41F3D" w:rsidRDefault="00E36380" w:rsidP="00D22E41">
      <w:pPr>
        <w:spacing w:line="312" w:lineRule="auto"/>
        <w:rPr>
          <w:rFonts w:eastAsia="Times New Roman"/>
          <w:b/>
          <w:bCs/>
          <w:sz w:val="24"/>
          <w:szCs w:val="24"/>
        </w:rPr>
      </w:pPr>
    </w:p>
    <w:p w14:paraId="517CCAC7" w14:textId="77777777" w:rsidR="00C709BC" w:rsidRPr="00D41F3D" w:rsidRDefault="00C709BC" w:rsidP="00D22E41">
      <w:pPr>
        <w:spacing w:line="312" w:lineRule="auto"/>
        <w:rPr>
          <w:rFonts w:eastAsia="Times New Roman"/>
          <w:b/>
          <w:bCs/>
          <w:sz w:val="24"/>
          <w:szCs w:val="24"/>
        </w:rPr>
      </w:pPr>
    </w:p>
    <w:p w14:paraId="20652977" w14:textId="77777777" w:rsidR="00C709BC" w:rsidRPr="00D41F3D" w:rsidRDefault="00C709BC" w:rsidP="00D22E41">
      <w:pPr>
        <w:spacing w:line="312" w:lineRule="auto"/>
        <w:rPr>
          <w:rFonts w:eastAsia="Times New Roman"/>
          <w:b/>
          <w:bCs/>
          <w:sz w:val="24"/>
          <w:szCs w:val="24"/>
        </w:rPr>
      </w:pPr>
    </w:p>
    <w:p w14:paraId="37E73377" w14:textId="77777777" w:rsidR="00C709BC" w:rsidRPr="00D41F3D" w:rsidRDefault="00C709BC" w:rsidP="00D22E41">
      <w:pPr>
        <w:spacing w:line="312" w:lineRule="auto"/>
        <w:rPr>
          <w:rFonts w:eastAsia="Times New Roman"/>
          <w:b/>
          <w:bCs/>
          <w:sz w:val="24"/>
          <w:szCs w:val="24"/>
        </w:rPr>
      </w:pPr>
    </w:p>
    <w:p w14:paraId="55CC030A" w14:textId="77777777" w:rsidR="00C709BC" w:rsidRPr="00D41F3D" w:rsidRDefault="00C709BC" w:rsidP="00D22E41">
      <w:pPr>
        <w:pageBreakBefore/>
        <w:spacing w:line="312" w:lineRule="auto"/>
        <w:jc w:val="center"/>
        <w:rPr>
          <w:rFonts w:eastAsia="Times New Roman"/>
          <w:b/>
          <w:bCs/>
          <w:sz w:val="24"/>
          <w:szCs w:val="24"/>
        </w:rPr>
      </w:pPr>
      <w:r w:rsidRPr="00D41F3D">
        <w:rPr>
          <w:rFonts w:eastAsia="Times New Roman"/>
          <w:b/>
          <w:bCs/>
          <w:sz w:val="24"/>
          <w:szCs w:val="24"/>
        </w:rPr>
        <w:lastRenderedPageBreak/>
        <w:t>Введение</w:t>
      </w:r>
    </w:p>
    <w:p w14:paraId="3C0E1C94" w14:textId="77777777" w:rsidR="007669B8" w:rsidRPr="00B40B25" w:rsidRDefault="007669B8" w:rsidP="00D22E41">
      <w:pPr>
        <w:spacing w:line="312" w:lineRule="auto"/>
        <w:jc w:val="center"/>
        <w:rPr>
          <w:rFonts w:eastAsia="Times New Roman"/>
          <w:b/>
          <w:bCs/>
          <w:sz w:val="6"/>
          <w:szCs w:val="24"/>
        </w:rPr>
      </w:pPr>
    </w:p>
    <w:p w14:paraId="630DA749" w14:textId="681071AB" w:rsidR="00993E41" w:rsidRPr="00D41F3D" w:rsidRDefault="00E36380" w:rsidP="00D22E41">
      <w:pPr>
        <w:spacing w:line="312" w:lineRule="auto"/>
        <w:ind w:firstLine="284"/>
        <w:jc w:val="both"/>
        <w:rPr>
          <w:rFonts w:eastAsia="Times New Roman"/>
          <w:sz w:val="24"/>
          <w:szCs w:val="24"/>
        </w:rPr>
      </w:pPr>
      <w:r w:rsidRPr="00D41F3D">
        <w:rPr>
          <w:rFonts w:eastAsia="Times New Roman"/>
          <w:sz w:val="24"/>
          <w:szCs w:val="24"/>
        </w:rPr>
        <w:t xml:space="preserve">Содержание научно-методических пособий «Сопровождение детей с расстройствами аутистического спектра: практикум для </w:t>
      </w:r>
      <w:r w:rsidR="00D41F3D" w:rsidRPr="00D41F3D">
        <w:rPr>
          <w:rFonts w:eastAsia="Times New Roman"/>
          <w:sz w:val="24"/>
          <w:szCs w:val="24"/>
        </w:rPr>
        <w:t>специалистов</w:t>
      </w:r>
      <w:r w:rsidRPr="00D41F3D">
        <w:rPr>
          <w:rFonts w:eastAsia="Times New Roman"/>
          <w:sz w:val="24"/>
          <w:szCs w:val="24"/>
        </w:rPr>
        <w:t xml:space="preserve"> и родителей» преемственно с первой, теоретической частью комплекта и направлено на реализацию п.3.1.1. Плана мероприятий по реализации, представленном в Постановление №1208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2022-2026 годы» (от 14.11.2022). В частности, его актуальность обусловлена необходимостью разработки методических рекомендаций для родителей детей с РАС со стороны специалистов </w:t>
      </w:r>
      <w:r w:rsidR="00D41F3D" w:rsidRPr="00D41F3D">
        <w:rPr>
          <w:rFonts w:eastAsia="Times New Roman"/>
          <w:sz w:val="24"/>
          <w:szCs w:val="24"/>
        </w:rPr>
        <w:t>коррекционного</w:t>
      </w:r>
      <w:r w:rsidRPr="00D41F3D">
        <w:rPr>
          <w:rFonts w:eastAsia="Times New Roman"/>
          <w:sz w:val="24"/>
          <w:szCs w:val="24"/>
        </w:rPr>
        <w:t xml:space="preserve"> профиля и педагогов-психологов.</w:t>
      </w:r>
      <w:r w:rsidR="00993E41" w:rsidRPr="00D41F3D">
        <w:rPr>
          <w:rFonts w:eastAsia="Times New Roman"/>
          <w:sz w:val="24"/>
          <w:szCs w:val="24"/>
        </w:rPr>
        <w:t xml:space="preserve"> Опираться в этом будем на </w:t>
      </w:r>
      <w:r w:rsidR="00993E41" w:rsidRPr="00D41F3D">
        <w:rPr>
          <w:rFonts w:eastAsia="Times New Roman"/>
          <w:bCs/>
          <w:sz w:val="24"/>
          <w:szCs w:val="24"/>
        </w:rPr>
        <w:t xml:space="preserve">Методические рекомендации по организации деятельности регионального ресурсного центра по организации комплексного сопровождения детей с расстройствами аутистического спектра, </w:t>
      </w:r>
      <w:r w:rsidR="00D41F3D" w:rsidRPr="00D41F3D">
        <w:rPr>
          <w:rFonts w:eastAsia="Times New Roman"/>
          <w:bCs/>
          <w:sz w:val="24"/>
          <w:szCs w:val="24"/>
        </w:rPr>
        <w:t>рекомендованных</w:t>
      </w:r>
      <w:r w:rsidR="00993E41" w:rsidRPr="00D41F3D">
        <w:rPr>
          <w:rFonts w:eastAsia="Times New Roman"/>
          <w:bCs/>
          <w:sz w:val="24"/>
          <w:szCs w:val="24"/>
        </w:rPr>
        <w:t xml:space="preserve"> к использованию Экспертным советом </w:t>
      </w:r>
      <w:proofErr w:type="spellStart"/>
      <w:r w:rsidR="00993E41" w:rsidRPr="00D41F3D">
        <w:rPr>
          <w:rFonts w:eastAsia="Times New Roman"/>
          <w:bCs/>
          <w:sz w:val="24"/>
          <w:szCs w:val="24"/>
        </w:rPr>
        <w:t>Минобрнауки</w:t>
      </w:r>
      <w:proofErr w:type="spellEnd"/>
      <w:r w:rsidR="00993E41" w:rsidRPr="00D41F3D">
        <w:rPr>
          <w:rFonts w:eastAsia="Times New Roman"/>
          <w:bCs/>
          <w:sz w:val="24"/>
          <w:szCs w:val="24"/>
        </w:rPr>
        <w:t xml:space="preserve"> России по вопросам организации образования обучающихся с расстройствами аутистического спектра (протокол от 10 марта 2017 г. N 15/07пр)</w:t>
      </w:r>
      <w:r w:rsidR="00993E41" w:rsidRPr="00D41F3D">
        <w:rPr>
          <w:rFonts w:eastAsia="Times New Roman"/>
          <w:bCs/>
          <w:sz w:val="24"/>
          <w:szCs w:val="24"/>
          <w:vertAlign w:val="superscript"/>
        </w:rPr>
        <w:footnoteReference w:id="1"/>
      </w:r>
      <w:r w:rsidR="00993E41" w:rsidRPr="00D41F3D">
        <w:rPr>
          <w:rFonts w:eastAsia="Times New Roman"/>
          <w:bCs/>
          <w:sz w:val="24"/>
          <w:szCs w:val="24"/>
        </w:rPr>
        <w:t>.</w:t>
      </w:r>
    </w:p>
    <w:p w14:paraId="336A86A9" w14:textId="747E08D9" w:rsidR="00A83F67" w:rsidRPr="00D41F3D" w:rsidRDefault="00E36380" w:rsidP="00D22E41">
      <w:pPr>
        <w:spacing w:line="312" w:lineRule="auto"/>
        <w:ind w:firstLine="284"/>
        <w:jc w:val="both"/>
        <w:rPr>
          <w:rFonts w:eastAsia="Times New Roman"/>
          <w:sz w:val="24"/>
          <w:szCs w:val="24"/>
        </w:rPr>
      </w:pPr>
      <w:r w:rsidRPr="00D41F3D">
        <w:rPr>
          <w:rFonts w:eastAsia="Times New Roman"/>
          <w:sz w:val="24"/>
          <w:szCs w:val="24"/>
        </w:rPr>
        <w:t>Целью данной, практической, части выступает разработка и апробация практикума «Мы вместе» по консультированию родителей детей с РАС и организации их домашнего воспитания и обучения</w:t>
      </w:r>
      <w:r w:rsidR="00A83F67" w:rsidRPr="00D41F3D">
        <w:rPr>
          <w:rFonts w:eastAsia="Times New Roman"/>
          <w:sz w:val="24"/>
          <w:szCs w:val="24"/>
        </w:rPr>
        <w:t>, представленного в виде комплекта иллюстрированных кейсов и сценариев коррекционно-развивающего взаимодействия с детьми.</w:t>
      </w:r>
    </w:p>
    <w:p w14:paraId="490EE783" w14:textId="361A78ED" w:rsidR="00E36380" w:rsidRPr="00D41F3D" w:rsidRDefault="00E36380" w:rsidP="00D22E41">
      <w:pPr>
        <w:spacing w:line="312" w:lineRule="auto"/>
        <w:ind w:firstLine="284"/>
        <w:jc w:val="both"/>
        <w:rPr>
          <w:rFonts w:eastAsia="Times New Roman"/>
          <w:sz w:val="24"/>
          <w:szCs w:val="24"/>
        </w:rPr>
      </w:pPr>
      <w:r w:rsidRPr="00D41F3D">
        <w:rPr>
          <w:rFonts w:eastAsia="Times New Roman"/>
          <w:sz w:val="24"/>
          <w:szCs w:val="24"/>
        </w:rPr>
        <w:t>Задачи пособия:</w:t>
      </w:r>
    </w:p>
    <w:p w14:paraId="3313F659" w14:textId="228488F5" w:rsidR="00E36380" w:rsidRPr="00D41F3D" w:rsidRDefault="00E36380" w:rsidP="00D22E41">
      <w:pPr>
        <w:spacing w:line="312" w:lineRule="auto"/>
        <w:ind w:firstLine="284"/>
        <w:jc w:val="both"/>
        <w:rPr>
          <w:rFonts w:eastAsia="Times New Roman"/>
          <w:sz w:val="24"/>
          <w:szCs w:val="24"/>
        </w:rPr>
      </w:pPr>
      <w:r w:rsidRPr="00D41F3D">
        <w:rPr>
          <w:rFonts w:eastAsia="Times New Roman"/>
          <w:sz w:val="24"/>
          <w:szCs w:val="24"/>
        </w:rPr>
        <w:t>- согласования теоретических подходов и идей, изложенных в одноименной части комплекта 2023-2024 уч. года, с данной, практической, частью;</w:t>
      </w:r>
    </w:p>
    <w:p w14:paraId="69E41F7F" w14:textId="43A9C494" w:rsidR="00E36380" w:rsidRPr="00D41F3D" w:rsidRDefault="00E36380" w:rsidP="00D22E41">
      <w:pPr>
        <w:spacing w:line="312" w:lineRule="auto"/>
        <w:ind w:firstLine="284"/>
        <w:jc w:val="both"/>
        <w:rPr>
          <w:rFonts w:eastAsia="Times New Roman"/>
          <w:sz w:val="24"/>
          <w:szCs w:val="24"/>
        </w:rPr>
      </w:pPr>
      <w:r w:rsidRPr="00D41F3D">
        <w:rPr>
          <w:rFonts w:eastAsia="Times New Roman"/>
          <w:sz w:val="24"/>
          <w:szCs w:val="24"/>
        </w:rPr>
        <w:t xml:space="preserve">- </w:t>
      </w:r>
      <w:r w:rsidR="00AB1B6A" w:rsidRPr="00D41F3D">
        <w:rPr>
          <w:rFonts w:eastAsia="Times New Roman"/>
          <w:sz w:val="24"/>
          <w:szCs w:val="24"/>
        </w:rPr>
        <w:t>группировка запросов родителей детей с РАС, касающаяся проблем семейного воспитания и обучения, коррекции нарушений развития дошкольников с РАС;</w:t>
      </w:r>
    </w:p>
    <w:p w14:paraId="5B036532" w14:textId="40571D03" w:rsidR="00AB1B6A" w:rsidRPr="00D41F3D" w:rsidRDefault="00AB1B6A" w:rsidP="00D22E41">
      <w:pPr>
        <w:spacing w:line="312" w:lineRule="auto"/>
        <w:ind w:firstLine="284"/>
        <w:jc w:val="both"/>
        <w:rPr>
          <w:rFonts w:eastAsia="Times New Roman"/>
          <w:sz w:val="24"/>
          <w:szCs w:val="24"/>
        </w:rPr>
      </w:pPr>
      <w:r w:rsidRPr="00D41F3D">
        <w:rPr>
          <w:rFonts w:eastAsia="Times New Roman"/>
          <w:sz w:val="24"/>
          <w:szCs w:val="24"/>
        </w:rPr>
        <w:t>- создание комплекса иллюстрированных кейсов и сценариев взаимодействия с детьми в рамках консультирования семей специалистами.</w:t>
      </w:r>
    </w:p>
    <w:p w14:paraId="480C27BF" w14:textId="2D701E9D" w:rsidR="00AB1B6A" w:rsidRPr="00D41F3D" w:rsidRDefault="00AB1B6A" w:rsidP="00D22E41">
      <w:pPr>
        <w:spacing w:line="312" w:lineRule="auto"/>
        <w:ind w:firstLine="284"/>
        <w:jc w:val="both"/>
        <w:rPr>
          <w:rFonts w:eastAsia="Times New Roman"/>
          <w:sz w:val="24"/>
          <w:szCs w:val="24"/>
        </w:rPr>
      </w:pPr>
      <w:r w:rsidRPr="00D41F3D">
        <w:rPr>
          <w:rFonts w:eastAsia="Times New Roman"/>
          <w:b/>
          <w:bCs/>
          <w:sz w:val="24"/>
          <w:szCs w:val="24"/>
        </w:rPr>
        <w:t>Теоретическая значимость</w:t>
      </w:r>
      <w:r w:rsidRPr="00D41F3D">
        <w:rPr>
          <w:rFonts w:eastAsia="Times New Roman"/>
          <w:sz w:val="24"/>
          <w:szCs w:val="24"/>
        </w:rPr>
        <w:t xml:space="preserve"> пособия состоит в обобщении индивидуально-дифференцированного подхода и стратегии проектирования программы коррекционно-развивающей работы в условиях сотрудничества с семьями воспитанников и обучающихся.</w:t>
      </w:r>
    </w:p>
    <w:p w14:paraId="34A323A6" w14:textId="67353A5E" w:rsidR="00AB1B6A" w:rsidRPr="00D41F3D" w:rsidRDefault="00AB1B6A" w:rsidP="00D22E41">
      <w:pPr>
        <w:spacing w:line="312" w:lineRule="auto"/>
        <w:ind w:firstLine="284"/>
        <w:jc w:val="both"/>
        <w:rPr>
          <w:rFonts w:eastAsia="Times New Roman"/>
          <w:sz w:val="24"/>
          <w:szCs w:val="24"/>
        </w:rPr>
      </w:pPr>
      <w:r w:rsidRPr="00D41F3D">
        <w:rPr>
          <w:rFonts w:eastAsia="Times New Roman"/>
          <w:b/>
          <w:bCs/>
          <w:sz w:val="24"/>
          <w:szCs w:val="24"/>
        </w:rPr>
        <w:t>Практическая значимость</w:t>
      </w:r>
      <w:r w:rsidRPr="00D41F3D">
        <w:rPr>
          <w:rFonts w:eastAsia="Times New Roman"/>
          <w:sz w:val="24"/>
          <w:szCs w:val="24"/>
        </w:rPr>
        <w:t xml:space="preserve"> пособия заключается в разработке комплекс иллюстрированных кейсов и сценариев взаимодействия с детьми, связанных с консультированием родителей детей с расстройствами аутистического спектра. Все кейсы и сценарии сгруппированы под со</w:t>
      </w:r>
      <w:r w:rsidR="00B40B25">
        <w:rPr>
          <w:rFonts w:eastAsia="Times New Roman"/>
          <w:sz w:val="24"/>
          <w:szCs w:val="24"/>
        </w:rPr>
        <w:t>ц</w:t>
      </w:r>
      <w:r w:rsidRPr="00D41F3D">
        <w:rPr>
          <w:rFonts w:eastAsia="Times New Roman"/>
          <w:sz w:val="24"/>
          <w:szCs w:val="24"/>
        </w:rPr>
        <w:t>иально-коммуникативные ситуации взаимодействия с ребенком в условиях домашнего воспитания и обучения, социально-бытовой ориентировки в окружающем мире.</w:t>
      </w:r>
    </w:p>
    <w:p w14:paraId="1E70DF2F" w14:textId="77777777" w:rsidR="00D22E41" w:rsidRDefault="00D22E41" w:rsidP="00D22E41">
      <w:pPr>
        <w:spacing w:line="312" w:lineRule="auto"/>
        <w:jc w:val="center"/>
        <w:rPr>
          <w:rFonts w:eastAsia="Times New Roman"/>
          <w:b/>
          <w:bCs/>
          <w:sz w:val="24"/>
          <w:szCs w:val="24"/>
        </w:rPr>
      </w:pPr>
    </w:p>
    <w:p w14:paraId="6B2EC8BE" w14:textId="77777777" w:rsidR="00D22E41" w:rsidRDefault="00D22E41" w:rsidP="00D22E41">
      <w:pPr>
        <w:spacing w:line="312" w:lineRule="auto"/>
        <w:jc w:val="center"/>
        <w:rPr>
          <w:rFonts w:eastAsia="Times New Roman"/>
          <w:b/>
          <w:bCs/>
          <w:sz w:val="24"/>
          <w:szCs w:val="24"/>
        </w:rPr>
      </w:pPr>
    </w:p>
    <w:p w14:paraId="7CD8037A" w14:textId="77777777" w:rsidR="00D22E41" w:rsidRDefault="00D22E41" w:rsidP="00D22E41">
      <w:pPr>
        <w:spacing w:line="312" w:lineRule="auto"/>
        <w:jc w:val="center"/>
        <w:rPr>
          <w:rFonts w:eastAsia="Times New Roman"/>
          <w:b/>
          <w:bCs/>
          <w:sz w:val="24"/>
          <w:szCs w:val="24"/>
        </w:rPr>
      </w:pPr>
    </w:p>
    <w:p w14:paraId="060A533D" w14:textId="77777777" w:rsidR="00D22E41" w:rsidRDefault="00D22E41" w:rsidP="00D22E41">
      <w:pPr>
        <w:spacing w:line="312" w:lineRule="auto"/>
        <w:jc w:val="center"/>
        <w:rPr>
          <w:rFonts w:eastAsia="Times New Roman"/>
          <w:b/>
          <w:bCs/>
          <w:sz w:val="24"/>
          <w:szCs w:val="24"/>
        </w:rPr>
      </w:pPr>
    </w:p>
    <w:p w14:paraId="366E6ACA" w14:textId="046B1DF4" w:rsidR="00C709BC" w:rsidRDefault="00C709BC" w:rsidP="00D22E41">
      <w:pPr>
        <w:spacing w:line="312" w:lineRule="auto"/>
        <w:jc w:val="center"/>
        <w:rPr>
          <w:rFonts w:eastAsia="Times New Roman"/>
          <w:b/>
          <w:sz w:val="24"/>
          <w:szCs w:val="24"/>
        </w:rPr>
      </w:pPr>
      <w:r w:rsidRPr="00D41F3D">
        <w:rPr>
          <w:rFonts w:eastAsia="Times New Roman"/>
          <w:b/>
          <w:bCs/>
          <w:sz w:val="24"/>
          <w:szCs w:val="24"/>
        </w:rPr>
        <w:lastRenderedPageBreak/>
        <w:t xml:space="preserve">Глава </w:t>
      </w:r>
      <w:r w:rsidRPr="00D41F3D">
        <w:rPr>
          <w:rFonts w:eastAsia="Times New Roman"/>
          <w:b/>
          <w:bCs/>
          <w:sz w:val="24"/>
          <w:szCs w:val="24"/>
          <w:lang w:val="en-US"/>
        </w:rPr>
        <w:t>I</w:t>
      </w:r>
      <w:r w:rsidRPr="00D41F3D">
        <w:rPr>
          <w:rFonts w:eastAsia="Times New Roman"/>
          <w:b/>
          <w:bCs/>
          <w:sz w:val="24"/>
          <w:szCs w:val="24"/>
        </w:rPr>
        <w:t>. Теоретические подходы к взаимодействию и сотрудничеству с родителями детей с детским аутизмом и синдромом</w:t>
      </w:r>
      <w:r w:rsidRPr="00D41F3D">
        <w:rPr>
          <w:rFonts w:eastAsia="Times New Roman"/>
          <w:b/>
          <w:sz w:val="24"/>
          <w:szCs w:val="24"/>
        </w:rPr>
        <w:t xml:space="preserve"> расстройств аутистического спектра</w:t>
      </w:r>
    </w:p>
    <w:p w14:paraId="7FED1581" w14:textId="77777777" w:rsidR="00B40B25" w:rsidRPr="00D41F3D" w:rsidRDefault="00B40B25" w:rsidP="00D22E41">
      <w:pPr>
        <w:spacing w:line="312" w:lineRule="auto"/>
        <w:jc w:val="center"/>
        <w:rPr>
          <w:rFonts w:eastAsia="Times New Roman"/>
          <w:b/>
          <w:sz w:val="24"/>
          <w:szCs w:val="24"/>
        </w:rPr>
      </w:pPr>
    </w:p>
    <w:p w14:paraId="26AAF6C2" w14:textId="38A93F37" w:rsidR="00C709BC" w:rsidRPr="00D41F3D" w:rsidRDefault="00C709BC" w:rsidP="00D22E41">
      <w:pPr>
        <w:spacing w:line="312" w:lineRule="auto"/>
        <w:ind w:firstLine="567"/>
        <w:jc w:val="both"/>
        <w:rPr>
          <w:rFonts w:eastAsia="Times New Roman"/>
          <w:sz w:val="24"/>
          <w:szCs w:val="24"/>
        </w:rPr>
      </w:pPr>
      <w:r w:rsidRPr="00D41F3D">
        <w:rPr>
          <w:rFonts w:eastAsia="Times New Roman"/>
          <w:sz w:val="24"/>
          <w:szCs w:val="24"/>
        </w:rPr>
        <w:t>Данный раздел «Теоретические подходы к взаимодействию и сотрудничеству с родителями детей с детским аутизмом и синдромом расстройств аутистического спектра»</w:t>
      </w:r>
      <w:r w:rsidRPr="00D41F3D">
        <w:rPr>
          <w:rFonts w:eastAsia="Times New Roman"/>
          <w:b/>
          <w:sz w:val="24"/>
          <w:szCs w:val="24"/>
        </w:rPr>
        <w:t xml:space="preserve"> </w:t>
      </w:r>
      <w:r w:rsidRPr="00D41F3D">
        <w:rPr>
          <w:rFonts w:eastAsia="Times New Roman"/>
          <w:bCs/>
          <w:sz w:val="24"/>
          <w:szCs w:val="24"/>
        </w:rPr>
        <w:t>в теоретической части комплекта</w:t>
      </w:r>
      <w:r w:rsidRPr="00D41F3D">
        <w:rPr>
          <w:rFonts w:eastAsia="Times New Roman"/>
          <w:b/>
          <w:sz w:val="24"/>
          <w:szCs w:val="24"/>
        </w:rPr>
        <w:t xml:space="preserve"> </w:t>
      </w:r>
      <w:r w:rsidRPr="00D41F3D">
        <w:rPr>
          <w:rFonts w:eastAsia="Times New Roman"/>
          <w:sz w:val="24"/>
          <w:szCs w:val="24"/>
        </w:rPr>
        <w:t>ставил своей задачей описание психологического состояния родителей таких детей</w:t>
      </w:r>
      <w:r w:rsidRPr="00D41F3D">
        <w:rPr>
          <w:rFonts w:eastAsia="Times New Roman"/>
          <w:b/>
          <w:bCs/>
          <w:sz w:val="24"/>
          <w:szCs w:val="24"/>
        </w:rPr>
        <w:t xml:space="preserve"> </w:t>
      </w:r>
      <w:r w:rsidRPr="00D41F3D">
        <w:rPr>
          <w:rFonts w:eastAsia="Times New Roman"/>
          <w:sz w:val="24"/>
          <w:szCs w:val="24"/>
        </w:rPr>
        <w:t xml:space="preserve">и особенностей взаимодействия с ними на этапах установления диагноза и включения во взаимодействие с поликлиниками, службами ранней помощи, детскими садами и школами, а также обобщение содержания взаимодействия с врачами, психологами и педагогами </w:t>
      </w:r>
      <w:r w:rsidR="00B40B25" w:rsidRPr="00D41F3D">
        <w:rPr>
          <w:rFonts w:eastAsia="Times New Roman"/>
          <w:sz w:val="24"/>
          <w:szCs w:val="24"/>
        </w:rPr>
        <w:t>в рамках</w:t>
      </w:r>
      <w:r w:rsidRPr="00D41F3D">
        <w:rPr>
          <w:rFonts w:eastAsia="Times New Roman"/>
          <w:sz w:val="24"/>
          <w:szCs w:val="24"/>
        </w:rPr>
        <w:t xml:space="preserve"> медицинского, средового, поведенческого и развивающих подходов.</w:t>
      </w:r>
    </w:p>
    <w:p w14:paraId="7D67BF45" w14:textId="77777777" w:rsidR="00A24D3C" w:rsidRPr="00D41F3D" w:rsidRDefault="00A24D3C" w:rsidP="00D22E41">
      <w:pPr>
        <w:spacing w:line="312" w:lineRule="auto"/>
        <w:ind w:firstLine="567"/>
        <w:jc w:val="both"/>
        <w:rPr>
          <w:rFonts w:eastAsia="Times New Roman"/>
          <w:sz w:val="24"/>
          <w:szCs w:val="24"/>
        </w:rPr>
      </w:pPr>
      <w:r w:rsidRPr="00D41F3D">
        <w:rPr>
          <w:rFonts w:eastAsia="Times New Roman"/>
          <w:sz w:val="24"/>
          <w:szCs w:val="24"/>
        </w:rPr>
        <w:t>Суммируя теоретические разработки и исследования, касающиеся взаимодействия и сотрудничества с родителями, их можно разделить на четыре основные категории:</w:t>
      </w:r>
    </w:p>
    <w:p w14:paraId="1021B6E6" w14:textId="77777777" w:rsidR="00A24D3C" w:rsidRPr="00D41F3D" w:rsidRDefault="00A24D3C" w:rsidP="00D22E41">
      <w:pPr>
        <w:numPr>
          <w:ilvl w:val="0"/>
          <w:numId w:val="1"/>
        </w:numPr>
        <w:spacing w:line="312" w:lineRule="auto"/>
        <w:ind w:left="0" w:firstLine="567"/>
        <w:jc w:val="both"/>
        <w:rPr>
          <w:rFonts w:eastAsia="Times New Roman"/>
          <w:sz w:val="24"/>
          <w:szCs w:val="24"/>
        </w:rPr>
      </w:pPr>
      <w:r w:rsidRPr="00D41F3D">
        <w:rPr>
          <w:rFonts w:eastAsia="Times New Roman"/>
          <w:sz w:val="24"/>
          <w:szCs w:val="24"/>
        </w:rPr>
        <w:t xml:space="preserve">медицинский подход, включающий медикаментозное лечение и </w:t>
      </w:r>
      <w:proofErr w:type="spellStart"/>
      <w:r w:rsidRPr="00D41F3D">
        <w:rPr>
          <w:rFonts w:eastAsia="Times New Roman"/>
          <w:sz w:val="24"/>
          <w:szCs w:val="24"/>
        </w:rPr>
        <w:t>нутрициологию</w:t>
      </w:r>
      <w:proofErr w:type="spellEnd"/>
      <w:r w:rsidRPr="00D41F3D">
        <w:rPr>
          <w:rFonts w:eastAsia="Times New Roman"/>
          <w:sz w:val="24"/>
          <w:szCs w:val="24"/>
        </w:rPr>
        <w:t>;</w:t>
      </w:r>
    </w:p>
    <w:p w14:paraId="787260B4" w14:textId="77777777" w:rsidR="00A24D3C" w:rsidRPr="00D41F3D" w:rsidRDefault="00A24D3C" w:rsidP="00D22E41">
      <w:pPr>
        <w:numPr>
          <w:ilvl w:val="0"/>
          <w:numId w:val="2"/>
        </w:numPr>
        <w:spacing w:line="312" w:lineRule="auto"/>
        <w:ind w:left="0" w:firstLine="567"/>
        <w:jc w:val="both"/>
        <w:rPr>
          <w:rFonts w:eastAsia="Times New Roman"/>
          <w:sz w:val="24"/>
          <w:szCs w:val="24"/>
        </w:rPr>
      </w:pPr>
      <w:r w:rsidRPr="00D41F3D">
        <w:rPr>
          <w:rFonts w:eastAsia="Times New Roman"/>
          <w:sz w:val="24"/>
          <w:szCs w:val="24"/>
        </w:rPr>
        <w:t xml:space="preserve">средовой подход, охватывающий </w:t>
      </w:r>
      <w:proofErr w:type="spellStart"/>
      <w:r w:rsidRPr="00D41F3D">
        <w:rPr>
          <w:rFonts w:eastAsia="Times New Roman"/>
          <w:sz w:val="24"/>
          <w:szCs w:val="24"/>
        </w:rPr>
        <w:t>эрготерапию</w:t>
      </w:r>
      <w:proofErr w:type="spellEnd"/>
      <w:r w:rsidRPr="00D41F3D">
        <w:rPr>
          <w:rFonts w:eastAsia="Times New Roman"/>
          <w:sz w:val="24"/>
          <w:szCs w:val="24"/>
        </w:rPr>
        <w:t xml:space="preserve">, методики </w:t>
      </w:r>
      <w:proofErr w:type="spellStart"/>
      <w:r w:rsidRPr="00D41F3D">
        <w:rPr>
          <w:rFonts w:eastAsia="Times New Roman"/>
          <w:sz w:val="24"/>
          <w:szCs w:val="24"/>
        </w:rPr>
        <w:t>Floortime</w:t>
      </w:r>
      <w:proofErr w:type="spellEnd"/>
      <w:r w:rsidRPr="00D41F3D">
        <w:rPr>
          <w:rFonts w:eastAsia="Times New Roman"/>
          <w:sz w:val="24"/>
          <w:szCs w:val="24"/>
        </w:rPr>
        <w:t xml:space="preserve"> и </w:t>
      </w:r>
      <w:proofErr w:type="spellStart"/>
      <w:r w:rsidRPr="00D41F3D">
        <w:rPr>
          <w:rFonts w:eastAsia="Times New Roman"/>
          <w:sz w:val="24"/>
          <w:szCs w:val="24"/>
        </w:rPr>
        <w:t>Theraplay</w:t>
      </w:r>
      <w:proofErr w:type="spellEnd"/>
      <w:r w:rsidRPr="00D41F3D">
        <w:rPr>
          <w:rFonts w:eastAsia="Times New Roman"/>
          <w:sz w:val="24"/>
          <w:szCs w:val="24"/>
        </w:rPr>
        <w:t xml:space="preserve">, </w:t>
      </w:r>
      <w:proofErr w:type="spellStart"/>
      <w:r w:rsidRPr="00D41F3D">
        <w:rPr>
          <w:rFonts w:eastAsia="Times New Roman"/>
          <w:sz w:val="24"/>
          <w:szCs w:val="24"/>
        </w:rPr>
        <w:t>арттерапию</w:t>
      </w:r>
      <w:proofErr w:type="spellEnd"/>
      <w:r w:rsidRPr="00D41F3D">
        <w:rPr>
          <w:rFonts w:eastAsia="Times New Roman"/>
          <w:sz w:val="24"/>
          <w:szCs w:val="24"/>
        </w:rPr>
        <w:t xml:space="preserve"> и элементы сенсорной интеграции;</w:t>
      </w:r>
    </w:p>
    <w:p w14:paraId="56F4E0B6" w14:textId="77777777" w:rsidR="00A24D3C" w:rsidRPr="00D41F3D" w:rsidRDefault="00A24D3C" w:rsidP="00D22E41">
      <w:pPr>
        <w:numPr>
          <w:ilvl w:val="0"/>
          <w:numId w:val="3"/>
        </w:numPr>
        <w:spacing w:line="312" w:lineRule="auto"/>
        <w:ind w:left="0" w:firstLine="567"/>
        <w:jc w:val="both"/>
        <w:rPr>
          <w:rFonts w:eastAsia="Times New Roman"/>
          <w:sz w:val="24"/>
          <w:szCs w:val="24"/>
        </w:rPr>
      </w:pPr>
      <w:r w:rsidRPr="00D41F3D">
        <w:rPr>
          <w:rFonts w:eastAsia="Times New Roman"/>
          <w:sz w:val="24"/>
          <w:szCs w:val="24"/>
        </w:rPr>
        <w:t>поведенческий подход, который включает АВА-терапию, использование социальных историй, подходы «в реальных условиях» и экскурсионные методики;</w:t>
      </w:r>
    </w:p>
    <w:p w14:paraId="0B5D81C2" w14:textId="04B09B73" w:rsidR="00A24D3C" w:rsidRPr="00D41F3D" w:rsidRDefault="00A24D3C" w:rsidP="00D22E41">
      <w:pPr>
        <w:numPr>
          <w:ilvl w:val="0"/>
          <w:numId w:val="4"/>
        </w:numPr>
        <w:spacing w:line="312" w:lineRule="auto"/>
        <w:ind w:left="0" w:firstLine="567"/>
        <w:jc w:val="both"/>
        <w:rPr>
          <w:rFonts w:eastAsia="Times New Roman"/>
          <w:sz w:val="24"/>
          <w:szCs w:val="24"/>
        </w:rPr>
      </w:pPr>
      <w:r w:rsidRPr="00D41F3D">
        <w:rPr>
          <w:rFonts w:eastAsia="Times New Roman"/>
          <w:sz w:val="24"/>
          <w:szCs w:val="24"/>
        </w:rPr>
        <w:t xml:space="preserve">развивающие подходы, где представлены физическая реабилитация, сенсорно-интегративные методы, </w:t>
      </w:r>
      <w:proofErr w:type="spellStart"/>
      <w:r w:rsidRPr="00D41F3D">
        <w:rPr>
          <w:rFonts w:eastAsia="Times New Roman"/>
          <w:sz w:val="24"/>
          <w:szCs w:val="24"/>
        </w:rPr>
        <w:t>нейроразвивающая</w:t>
      </w:r>
      <w:proofErr w:type="spellEnd"/>
      <w:r w:rsidRPr="00D41F3D">
        <w:rPr>
          <w:rFonts w:eastAsia="Times New Roman"/>
          <w:sz w:val="24"/>
          <w:szCs w:val="24"/>
        </w:rPr>
        <w:t xml:space="preserve"> терапия, а также программирование раннего обучения чтению, письму и математике, включая «</w:t>
      </w:r>
      <w:proofErr w:type="spellStart"/>
      <w:r w:rsidRPr="00D41F3D">
        <w:rPr>
          <w:rFonts w:eastAsia="Times New Roman"/>
          <w:sz w:val="24"/>
          <w:szCs w:val="24"/>
        </w:rPr>
        <w:t>Когн</w:t>
      </w:r>
      <w:r w:rsidR="00B40B25">
        <w:rPr>
          <w:rFonts w:eastAsia="Times New Roman"/>
          <w:sz w:val="24"/>
          <w:szCs w:val="24"/>
        </w:rPr>
        <w:t>итивно</w:t>
      </w:r>
      <w:proofErr w:type="spellEnd"/>
      <w:r w:rsidR="00B40B25">
        <w:rPr>
          <w:rFonts w:eastAsia="Times New Roman"/>
          <w:sz w:val="24"/>
          <w:szCs w:val="24"/>
        </w:rPr>
        <w:t>-</w:t>
      </w:r>
      <w:r w:rsidRPr="00D41F3D">
        <w:rPr>
          <w:rFonts w:eastAsia="Times New Roman"/>
          <w:sz w:val="24"/>
          <w:szCs w:val="24"/>
        </w:rPr>
        <w:t>ориентированный курс» Ж. Пиаже.</w:t>
      </w:r>
    </w:p>
    <w:p w14:paraId="1D47A893" w14:textId="77777777" w:rsidR="00A24D3C" w:rsidRPr="00D41F3D" w:rsidRDefault="00A24D3C" w:rsidP="00D22E41">
      <w:pPr>
        <w:spacing w:line="312" w:lineRule="auto"/>
        <w:ind w:firstLine="567"/>
        <w:jc w:val="both"/>
        <w:rPr>
          <w:rFonts w:eastAsia="Times New Roman"/>
          <w:sz w:val="24"/>
          <w:szCs w:val="24"/>
        </w:rPr>
      </w:pPr>
      <w:r w:rsidRPr="00D41F3D">
        <w:rPr>
          <w:rFonts w:eastAsia="Times New Roman"/>
          <w:sz w:val="24"/>
          <w:szCs w:val="24"/>
        </w:rPr>
        <w:t>Каждый из подходов отличается своими установками на организацию среды: использование коммуникативных досок, создание иллюстрированных энциклопедий, формирование сенсорных сумок для родителей и обустройство «тихих уголков» в домашних условиях. Также важной частью является психолого-педагогическое взаимодействие с детьми, которое включает задачи и методы коррекционно-педагогического характера, способствующие совместной образовательной деятельности.</w:t>
      </w:r>
    </w:p>
    <w:p w14:paraId="5AB36383" w14:textId="77777777" w:rsidR="00C709BC" w:rsidRDefault="00C709BC" w:rsidP="00D22E41">
      <w:pPr>
        <w:spacing w:line="312" w:lineRule="auto"/>
        <w:jc w:val="both"/>
        <w:rPr>
          <w:rFonts w:eastAsia="Times New Roman"/>
          <w:sz w:val="24"/>
          <w:szCs w:val="24"/>
        </w:rPr>
      </w:pPr>
    </w:p>
    <w:p w14:paraId="06482D53" w14:textId="77777777" w:rsidR="00B40B25" w:rsidRDefault="00B40B25" w:rsidP="00D22E41">
      <w:pPr>
        <w:spacing w:line="312" w:lineRule="auto"/>
        <w:jc w:val="both"/>
        <w:rPr>
          <w:rFonts w:eastAsia="Times New Roman"/>
          <w:sz w:val="24"/>
          <w:szCs w:val="24"/>
        </w:rPr>
      </w:pPr>
    </w:p>
    <w:p w14:paraId="19FF7284" w14:textId="77777777" w:rsidR="00B40B25" w:rsidRDefault="00B40B25" w:rsidP="00D22E41">
      <w:pPr>
        <w:spacing w:line="312" w:lineRule="auto"/>
        <w:jc w:val="both"/>
        <w:rPr>
          <w:rFonts w:eastAsia="Times New Roman"/>
          <w:sz w:val="24"/>
          <w:szCs w:val="24"/>
        </w:rPr>
      </w:pPr>
    </w:p>
    <w:p w14:paraId="77D8EF9E" w14:textId="77777777" w:rsidR="00B40B25" w:rsidRDefault="00B40B25" w:rsidP="00D22E41">
      <w:pPr>
        <w:spacing w:line="312" w:lineRule="auto"/>
        <w:jc w:val="both"/>
        <w:rPr>
          <w:rFonts w:eastAsia="Times New Roman"/>
          <w:sz w:val="24"/>
          <w:szCs w:val="24"/>
        </w:rPr>
      </w:pPr>
    </w:p>
    <w:p w14:paraId="586D6D0B" w14:textId="77777777" w:rsidR="00B40B25" w:rsidRDefault="00B40B25" w:rsidP="00D22E41">
      <w:pPr>
        <w:spacing w:line="312" w:lineRule="auto"/>
        <w:jc w:val="both"/>
        <w:rPr>
          <w:rFonts w:eastAsia="Times New Roman"/>
          <w:sz w:val="24"/>
          <w:szCs w:val="24"/>
        </w:rPr>
      </w:pPr>
    </w:p>
    <w:p w14:paraId="78FD2785" w14:textId="77777777" w:rsidR="00B40B25" w:rsidRDefault="00B40B25" w:rsidP="00D22E41">
      <w:pPr>
        <w:spacing w:line="312" w:lineRule="auto"/>
        <w:jc w:val="both"/>
        <w:rPr>
          <w:rFonts w:eastAsia="Times New Roman"/>
          <w:sz w:val="24"/>
          <w:szCs w:val="24"/>
        </w:rPr>
      </w:pPr>
    </w:p>
    <w:p w14:paraId="513D3EBC" w14:textId="77777777" w:rsidR="00356186" w:rsidRDefault="00356186" w:rsidP="00D22E41">
      <w:pPr>
        <w:spacing w:line="312" w:lineRule="auto"/>
        <w:jc w:val="both"/>
        <w:rPr>
          <w:rFonts w:eastAsia="Times New Roman"/>
          <w:sz w:val="24"/>
          <w:szCs w:val="24"/>
        </w:rPr>
      </w:pPr>
    </w:p>
    <w:p w14:paraId="22E20211" w14:textId="77777777" w:rsidR="00B40B25" w:rsidRDefault="00B40B25" w:rsidP="00D22E41">
      <w:pPr>
        <w:spacing w:line="312" w:lineRule="auto"/>
        <w:jc w:val="both"/>
        <w:rPr>
          <w:rFonts w:eastAsia="Times New Roman"/>
          <w:sz w:val="24"/>
          <w:szCs w:val="24"/>
        </w:rPr>
      </w:pPr>
    </w:p>
    <w:p w14:paraId="53761D9E" w14:textId="77777777" w:rsidR="00B40B25" w:rsidRDefault="00B40B25" w:rsidP="00D22E41">
      <w:pPr>
        <w:spacing w:line="312" w:lineRule="auto"/>
        <w:jc w:val="both"/>
        <w:rPr>
          <w:rFonts w:eastAsia="Times New Roman"/>
          <w:sz w:val="24"/>
          <w:szCs w:val="24"/>
        </w:rPr>
      </w:pPr>
    </w:p>
    <w:p w14:paraId="2B51A6A5" w14:textId="77777777" w:rsidR="00D22E41" w:rsidRDefault="00D22E41" w:rsidP="00D22E41">
      <w:pPr>
        <w:spacing w:line="312" w:lineRule="auto"/>
        <w:jc w:val="both"/>
        <w:rPr>
          <w:rFonts w:eastAsia="Times New Roman"/>
          <w:sz w:val="24"/>
          <w:szCs w:val="24"/>
        </w:rPr>
      </w:pPr>
    </w:p>
    <w:p w14:paraId="7672CFCB" w14:textId="77777777" w:rsidR="00D22E41" w:rsidRDefault="00D22E41" w:rsidP="00D22E41">
      <w:pPr>
        <w:spacing w:line="312" w:lineRule="auto"/>
        <w:jc w:val="both"/>
        <w:rPr>
          <w:rFonts w:eastAsia="Times New Roman"/>
          <w:sz w:val="24"/>
          <w:szCs w:val="24"/>
        </w:rPr>
      </w:pPr>
    </w:p>
    <w:p w14:paraId="2D9AA65E" w14:textId="77777777" w:rsidR="00D22E41" w:rsidRDefault="00D22E41" w:rsidP="00D22E41">
      <w:pPr>
        <w:spacing w:line="312" w:lineRule="auto"/>
        <w:jc w:val="both"/>
        <w:rPr>
          <w:rFonts w:eastAsia="Times New Roman"/>
          <w:sz w:val="24"/>
          <w:szCs w:val="24"/>
        </w:rPr>
      </w:pPr>
    </w:p>
    <w:p w14:paraId="20ED354C" w14:textId="77777777" w:rsidR="00D22E41" w:rsidRDefault="00D22E41" w:rsidP="00D22E41">
      <w:pPr>
        <w:spacing w:line="312" w:lineRule="auto"/>
        <w:jc w:val="both"/>
        <w:rPr>
          <w:rFonts w:eastAsia="Times New Roman"/>
          <w:sz w:val="24"/>
          <w:szCs w:val="24"/>
        </w:rPr>
      </w:pPr>
    </w:p>
    <w:p w14:paraId="47227395" w14:textId="77777777" w:rsidR="00D22E41" w:rsidRDefault="00D22E41" w:rsidP="00D22E41">
      <w:pPr>
        <w:spacing w:line="312" w:lineRule="auto"/>
        <w:jc w:val="both"/>
        <w:rPr>
          <w:rFonts w:eastAsia="Times New Roman"/>
          <w:sz w:val="24"/>
          <w:szCs w:val="24"/>
        </w:rPr>
      </w:pPr>
    </w:p>
    <w:p w14:paraId="755B0F43" w14:textId="77777777" w:rsidR="00B40B25" w:rsidRPr="00D41F3D" w:rsidRDefault="00B40B25" w:rsidP="00D22E41">
      <w:pPr>
        <w:spacing w:line="312" w:lineRule="auto"/>
        <w:jc w:val="both"/>
        <w:rPr>
          <w:rFonts w:eastAsia="Times New Roman"/>
          <w:sz w:val="24"/>
          <w:szCs w:val="24"/>
        </w:rPr>
      </w:pPr>
    </w:p>
    <w:p w14:paraId="49809028" w14:textId="31AF21A8" w:rsidR="00C709BC" w:rsidRPr="00D41F3D" w:rsidRDefault="00C709BC" w:rsidP="00D22E41">
      <w:pPr>
        <w:spacing w:line="312" w:lineRule="auto"/>
        <w:jc w:val="center"/>
        <w:rPr>
          <w:rFonts w:eastAsia="Times New Roman"/>
          <w:b/>
          <w:bCs/>
          <w:sz w:val="24"/>
          <w:szCs w:val="24"/>
        </w:rPr>
      </w:pPr>
      <w:r w:rsidRPr="00D41F3D">
        <w:rPr>
          <w:rFonts w:eastAsia="Times New Roman"/>
          <w:b/>
          <w:bCs/>
          <w:sz w:val="24"/>
          <w:szCs w:val="24"/>
        </w:rPr>
        <w:lastRenderedPageBreak/>
        <w:t xml:space="preserve">Глава </w:t>
      </w:r>
      <w:r w:rsidRPr="00D41F3D">
        <w:rPr>
          <w:rFonts w:eastAsia="Times New Roman"/>
          <w:b/>
          <w:bCs/>
          <w:sz w:val="24"/>
          <w:szCs w:val="24"/>
          <w:lang w:val="en-US"/>
        </w:rPr>
        <w:t>II</w:t>
      </w:r>
      <w:r w:rsidRPr="00D41F3D">
        <w:rPr>
          <w:rFonts w:eastAsia="Times New Roman"/>
          <w:b/>
          <w:bCs/>
          <w:sz w:val="24"/>
          <w:szCs w:val="24"/>
        </w:rPr>
        <w:t>. Индивидуально-дифференцированный подход и стратегии проектирования программы коррекционно-развивающей работы в условиях сотрудничества с семьями воспитанников и обучающихся</w:t>
      </w:r>
    </w:p>
    <w:p w14:paraId="6E4E4D05" w14:textId="77777777" w:rsidR="00C709BC" w:rsidRPr="00D41F3D" w:rsidRDefault="00C709BC" w:rsidP="00D22E41">
      <w:pPr>
        <w:spacing w:line="312" w:lineRule="auto"/>
        <w:rPr>
          <w:rFonts w:eastAsia="Times New Roman"/>
          <w:sz w:val="24"/>
          <w:szCs w:val="24"/>
        </w:rPr>
      </w:pPr>
    </w:p>
    <w:p w14:paraId="35E79981" w14:textId="3F27B3E6" w:rsidR="00A24D3C" w:rsidRPr="00D41F3D" w:rsidRDefault="00A24D3C" w:rsidP="00D22E41">
      <w:pPr>
        <w:spacing w:line="312" w:lineRule="auto"/>
        <w:ind w:firstLine="567"/>
        <w:jc w:val="both"/>
        <w:rPr>
          <w:rFonts w:eastAsia="Times New Roman"/>
          <w:sz w:val="24"/>
          <w:szCs w:val="24"/>
        </w:rPr>
      </w:pPr>
      <w:r w:rsidRPr="00D41F3D">
        <w:rPr>
          <w:rFonts w:eastAsia="Times New Roman"/>
          <w:sz w:val="24"/>
          <w:szCs w:val="24"/>
        </w:rPr>
        <w:t xml:space="preserve">В дальнейшем зависимости от выбранного подхода в пособии предлагаются методические рекомендации для педагогов и психологов по проектированию программы коррекционно-развивающей работы с детьми, которые предлагаются родителям в рамках мастер-классов и обучающих тренингов со стороны специалистов. Особенно важным представляется осознание родителями стратегий эффективного взаимодействия с детьми в зависимости от типа аутистического дизонтогенеза и ее особенностей их реализация в ходе использования специальных картотек игр и </w:t>
      </w:r>
      <w:r w:rsidR="00B40B25" w:rsidRPr="00D41F3D">
        <w:rPr>
          <w:rFonts w:eastAsia="Times New Roman"/>
          <w:sz w:val="24"/>
          <w:szCs w:val="24"/>
        </w:rPr>
        <w:t>упражнений</w:t>
      </w:r>
      <w:r w:rsidRPr="00D41F3D">
        <w:rPr>
          <w:rFonts w:eastAsia="Times New Roman"/>
          <w:sz w:val="24"/>
          <w:szCs w:val="24"/>
        </w:rPr>
        <w:t>, развивающих пособий.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10"/>
        <w:gridCol w:w="2802"/>
        <w:gridCol w:w="2817"/>
      </w:tblGrid>
      <w:tr w:rsidR="00E54FD6" w:rsidRPr="00D41F3D" w14:paraId="2A93C43C" w14:textId="77777777" w:rsidTr="00E54FD6">
        <w:tc>
          <w:tcPr>
            <w:tcW w:w="2082" w:type="pct"/>
            <w:tcBorders>
              <w:top w:val="single" w:sz="4" w:space="0" w:color="000000"/>
              <w:left w:val="single" w:sz="4" w:space="0" w:color="000000"/>
              <w:bottom w:val="single" w:sz="4" w:space="0" w:color="000000"/>
              <w:right w:val="single" w:sz="4" w:space="0" w:color="000000"/>
            </w:tcBorders>
            <w:hideMark/>
          </w:tcPr>
          <w:p w14:paraId="28291C6E"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Признаки дисбаланса в эмоционально-волевой и сенсомоторной сферах</w:t>
            </w:r>
          </w:p>
        </w:tc>
        <w:tc>
          <w:tcPr>
            <w:tcW w:w="1455" w:type="pct"/>
            <w:tcBorders>
              <w:top w:val="single" w:sz="4" w:space="0" w:color="000000"/>
              <w:left w:val="single" w:sz="4" w:space="0" w:color="000000"/>
              <w:bottom w:val="single" w:sz="4" w:space="0" w:color="000000"/>
              <w:right w:val="single" w:sz="4" w:space="0" w:color="000000"/>
            </w:tcBorders>
            <w:hideMark/>
          </w:tcPr>
          <w:p w14:paraId="4C34768F"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Эмоционально-личностная сфера</w:t>
            </w:r>
          </w:p>
        </w:tc>
        <w:tc>
          <w:tcPr>
            <w:tcW w:w="1463" w:type="pct"/>
            <w:tcBorders>
              <w:top w:val="single" w:sz="4" w:space="0" w:color="000000"/>
              <w:left w:val="single" w:sz="4" w:space="0" w:color="000000"/>
              <w:bottom w:val="single" w:sz="4" w:space="0" w:color="000000"/>
              <w:right w:val="single" w:sz="4" w:space="0" w:color="000000"/>
            </w:tcBorders>
            <w:hideMark/>
          </w:tcPr>
          <w:p w14:paraId="13B53A8C"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Отношения с человеком</w:t>
            </w:r>
          </w:p>
        </w:tc>
      </w:tr>
      <w:tr w:rsidR="00E54FD6" w:rsidRPr="00D41F3D" w14:paraId="73C2C52C" w14:textId="77777777" w:rsidTr="00E54FD6">
        <w:tc>
          <w:tcPr>
            <w:tcW w:w="2082" w:type="pct"/>
            <w:tcBorders>
              <w:top w:val="single" w:sz="4" w:space="0" w:color="000000"/>
              <w:left w:val="single" w:sz="4" w:space="0" w:color="000000"/>
              <w:bottom w:val="single" w:sz="4" w:space="0" w:color="000000"/>
              <w:right w:val="single" w:sz="4" w:space="0" w:color="000000"/>
            </w:tcBorders>
            <w:hideMark/>
          </w:tcPr>
          <w:p w14:paraId="01DBEE31" w14:textId="77777777" w:rsidR="00E54FD6" w:rsidRPr="00D41F3D" w:rsidRDefault="00E54FD6" w:rsidP="00D22E41">
            <w:pPr>
              <w:spacing w:line="312" w:lineRule="auto"/>
              <w:rPr>
                <w:rFonts w:eastAsia="Times New Roman"/>
                <w:sz w:val="24"/>
                <w:szCs w:val="24"/>
              </w:rPr>
            </w:pPr>
            <w:proofErr w:type="spellStart"/>
            <w:r w:rsidRPr="00D41F3D">
              <w:rPr>
                <w:rFonts w:eastAsia="Times New Roman"/>
                <w:sz w:val="24"/>
                <w:szCs w:val="24"/>
              </w:rPr>
              <w:t>Гипертонус</w:t>
            </w:r>
            <w:proofErr w:type="spellEnd"/>
            <w:r w:rsidRPr="00D41F3D">
              <w:rPr>
                <w:rFonts w:eastAsia="Times New Roman"/>
                <w:sz w:val="24"/>
                <w:szCs w:val="24"/>
              </w:rPr>
              <w:t xml:space="preserve"> и </w:t>
            </w:r>
            <w:proofErr w:type="spellStart"/>
            <w:r w:rsidRPr="00D41F3D">
              <w:rPr>
                <w:rFonts w:eastAsia="Times New Roman"/>
                <w:sz w:val="24"/>
                <w:szCs w:val="24"/>
              </w:rPr>
              <w:t>гипотонус</w:t>
            </w:r>
            <w:proofErr w:type="spellEnd"/>
            <w:r w:rsidRPr="00D41F3D">
              <w:rPr>
                <w:rFonts w:eastAsia="Times New Roman"/>
                <w:sz w:val="24"/>
                <w:szCs w:val="24"/>
              </w:rPr>
              <w:t xml:space="preserve">. Излишняя активность и ходьба на цыпочках. Атония, застывание в одной позиции. Потеря бокового ориентирования. Преувеличенная или уменьшенная чувствительность к внутренним ощущениям. Практически отсутствует использование центрального зрения, отсутствует намеренное рассматривание. Отрешенность от внешней среды, “полевое поведение” при постоянном поиске сенсорных ощущений. Постоянное перемещение от одного предмета к другому при отсутствии целенаправленных предметных действий. Простые </w:t>
            </w:r>
            <w:proofErr w:type="spellStart"/>
            <w:r w:rsidRPr="00D41F3D">
              <w:rPr>
                <w:rFonts w:eastAsia="Times New Roman"/>
                <w:sz w:val="24"/>
                <w:szCs w:val="24"/>
              </w:rPr>
              <w:t>аутостимуляции</w:t>
            </w:r>
            <w:proofErr w:type="spellEnd"/>
            <w:r w:rsidRPr="00D41F3D">
              <w:rPr>
                <w:rFonts w:eastAsia="Times New Roman"/>
                <w:sz w:val="24"/>
                <w:szCs w:val="24"/>
              </w:rPr>
              <w:t xml:space="preserve">. </w:t>
            </w:r>
          </w:p>
        </w:tc>
        <w:tc>
          <w:tcPr>
            <w:tcW w:w="1455" w:type="pct"/>
            <w:tcBorders>
              <w:top w:val="single" w:sz="4" w:space="0" w:color="000000"/>
              <w:left w:val="single" w:sz="4" w:space="0" w:color="000000"/>
              <w:bottom w:val="single" w:sz="4" w:space="0" w:color="000000"/>
              <w:right w:val="single" w:sz="4" w:space="0" w:color="000000"/>
            </w:tcBorders>
            <w:hideMark/>
          </w:tcPr>
          <w:p w14:paraId="6D4D90B6" w14:textId="712D4390" w:rsidR="00E54FD6" w:rsidRPr="00D41F3D" w:rsidRDefault="00E54FD6" w:rsidP="00D22E41">
            <w:pPr>
              <w:spacing w:line="312" w:lineRule="auto"/>
              <w:rPr>
                <w:rFonts w:eastAsia="Times New Roman"/>
                <w:sz w:val="24"/>
                <w:szCs w:val="24"/>
              </w:rPr>
            </w:pPr>
            <w:r w:rsidRPr="00D41F3D">
              <w:rPr>
                <w:rFonts w:eastAsia="Times New Roman"/>
                <w:sz w:val="24"/>
                <w:szCs w:val="24"/>
              </w:rPr>
              <w:t>Реакции ярости на попытки вступить в контакт. Установление эмоционального контакта на основе значимых для ребенка впечатлений для достижения возможности тонизировать его. Деление на отрицательные и положительные эмоциональные реакции в зависимости от степени оптимальной̆ интенсивности среды.</w:t>
            </w:r>
            <w:r w:rsidR="00B40B25">
              <w:rPr>
                <w:rFonts w:eastAsia="Times New Roman"/>
                <w:sz w:val="24"/>
                <w:szCs w:val="24"/>
              </w:rPr>
              <w:t xml:space="preserve"> </w:t>
            </w:r>
            <w:r w:rsidRPr="00D41F3D">
              <w:rPr>
                <w:rFonts w:eastAsia="Times New Roman"/>
                <w:sz w:val="24"/>
                <w:szCs w:val="24"/>
              </w:rPr>
              <w:t xml:space="preserve">Тревога и страхи быстро движущихся объектов, страхи падения или отсутствие чувства страха. Не переносится фрустрация. Отсутствие речи – крик, вокализации. </w:t>
            </w:r>
            <w:proofErr w:type="spellStart"/>
            <w:r w:rsidRPr="00D41F3D">
              <w:rPr>
                <w:rFonts w:eastAsia="Times New Roman"/>
                <w:sz w:val="24"/>
                <w:szCs w:val="24"/>
              </w:rPr>
              <w:t>Эхолалии</w:t>
            </w:r>
            <w:proofErr w:type="spellEnd"/>
            <w:r w:rsidRPr="00D41F3D">
              <w:rPr>
                <w:rFonts w:eastAsia="Times New Roman"/>
                <w:sz w:val="24"/>
                <w:szCs w:val="24"/>
              </w:rPr>
              <w:t>.</w:t>
            </w:r>
          </w:p>
        </w:tc>
        <w:tc>
          <w:tcPr>
            <w:tcW w:w="1463" w:type="pct"/>
            <w:tcBorders>
              <w:top w:val="single" w:sz="4" w:space="0" w:color="000000"/>
              <w:left w:val="single" w:sz="4" w:space="0" w:color="000000"/>
              <w:bottom w:val="single" w:sz="4" w:space="0" w:color="000000"/>
              <w:right w:val="single" w:sz="4" w:space="0" w:color="000000"/>
            </w:tcBorders>
            <w:hideMark/>
          </w:tcPr>
          <w:p w14:paraId="53B577D3"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 xml:space="preserve">Низкая потребность в социальных контактах. Человек как часть среды (оценивается по параметрам интенсивности). Полностью зависит от организации пространства и своевременного удовлетворения потребностей со стороны матери. Взаимодействие по типу «изоляция – слияние: ничего не просит и не откликается на зов, не дает ответную реакцию. </w:t>
            </w:r>
            <w:proofErr w:type="spellStart"/>
            <w:r w:rsidRPr="00D41F3D">
              <w:rPr>
                <w:rFonts w:eastAsia="Times New Roman"/>
                <w:sz w:val="24"/>
                <w:szCs w:val="24"/>
              </w:rPr>
              <w:t>Мутизм</w:t>
            </w:r>
            <w:proofErr w:type="spellEnd"/>
            <w:r w:rsidRPr="00D41F3D">
              <w:rPr>
                <w:rFonts w:eastAsia="Times New Roman"/>
                <w:sz w:val="24"/>
                <w:szCs w:val="24"/>
              </w:rPr>
              <w:t>. При этом если ребенок оказался вовлечен в контакт, то можно действовать его руками, ногами, телом - ему нравятся сенсорные ощущения и стимуляции. Другой человек воспринимается как инструмент для вызывания таких ощущения и повышения общего жизненного тонуса.</w:t>
            </w:r>
          </w:p>
        </w:tc>
      </w:tr>
    </w:tbl>
    <w:p w14:paraId="6A40F543" w14:textId="77777777" w:rsidR="00B40B25" w:rsidRPr="00B40B25" w:rsidRDefault="00B40B25" w:rsidP="00D22E41">
      <w:pPr>
        <w:spacing w:line="312" w:lineRule="auto"/>
        <w:jc w:val="center"/>
        <w:rPr>
          <w:rFonts w:eastAsia="Times New Roman"/>
          <w:sz w:val="24"/>
          <w:szCs w:val="24"/>
        </w:rPr>
      </w:pPr>
      <w:r w:rsidRPr="00B40B25">
        <w:rPr>
          <w:rFonts w:eastAsia="Times New Roman"/>
          <w:sz w:val="24"/>
          <w:szCs w:val="24"/>
        </w:rPr>
        <w:lastRenderedPageBreak/>
        <w:t>Таблица 1. Первый уровень развития эмоционально-волевой и сенсомоторной сферы у детей с аутизмом: характеристика детей с уровнем полевой реактивности</w:t>
      </w:r>
    </w:p>
    <w:p w14:paraId="278BC208" w14:textId="77777777" w:rsidR="00E54FD6" w:rsidRPr="00D41F3D" w:rsidRDefault="00E54FD6" w:rsidP="00D22E41">
      <w:pPr>
        <w:spacing w:line="312" w:lineRule="auto"/>
        <w:rPr>
          <w:rFonts w:eastAsia="Times New Roman"/>
          <w:sz w:val="24"/>
          <w:szCs w:val="24"/>
        </w:rPr>
      </w:pPr>
    </w:p>
    <w:p w14:paraId="128E301E" w14:textId="729790E3" w:rsidR="00E54FD6" w:rsidRPr="00D41F3D" w:rsidRDefault="00A24D3C" w:rsidP="00D22E41">
      <w:pPr>
        <w:spacing w:line="312" w:lineRule="auto"/>
        <w:ind w:firstLine="567"/>
        <w:jc w:val="both"/>
        <w:rPr>
          <w:rFonts w:eastAsia="Times New Roman"/>
          <w:bCs/>
          <w:sz w:val="24"/>
          <w:szCs w:val="24"/>
        </w:rPr>
      </w:pPr>
      <w:r w:rsidRPr="00D41F3D">
        <w:rPr>
          <w:rFonts w:eastAsia="Times New Roman"/>
          <w:bCs/>
          <w:sz w:val="24"/>
          <w:szCs w:val="24"/>
        </w:rPr>
        <w:t>Для родителей детей данного уровня или типа аутистического дизонтогенеза важно научить родителей обращать внимание детей на себя, демонстрировать свои возможности в рамках эмоциональной или деловой пользы от данного контакта, учить действовать по подражанию, познавая возможности своего тела.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10"/>
        <w:gridCol w:w="2802"/>
        <w:gridCol w:w="2817"/>
      </w:tblGrid>
      <w:tr w:rsidR="00E54FD6" w:rsidRPr="00D41F3D" w14:paraId="78E1E4E0" w14:textId="77777777" w:rsidTr="00E54FD6">
        <w:tc>
          <w:tcPr>
            <w:tcW w:w="2082" w:type="pct"/>
            <w:tcBorders>
              <w:top w:val="single" w:sz="4" w:space="0" w:color="000000"/>
              <w:left w:val="single" w:sz="4" w:space="0" w:color="000000"/>
              <w:bottom w:val="single" w:sz="4" w:space="0" w:color="000000"/>
              <w:right w:val="single" w:sz="4" w:space="0" w:color="000000"/>
            </w:tcBorders>
            <w:hideMark/>
          </w:tcPr>
          <w:p w14:paraId="2D108526"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Признаки дисбаланса в эмоционально-волевой и сенсомоторной сферах</w:t>
            </w:r>
          </w:p>
        </w:tc>
        <w:tc>
          <w:tcPr>
            <w:tcW w:w="1455" w:type="pct"/>
            <w:tcBorders>
              <w:top w:val="single" w:sz="4" w:space="0" w:color="000000"/>
              <w:left w:val="single" w:sz="4" w:space="0" w:color="000000"/>
              <w:bottom w:val="single" w:sz="4" w:space="0" w:color="000000"/>
              <w:right w:val="single" w:sz="4" w:space="0" w:color="000000"/>
            </w:tcBorders>
            <w:hideMark/>
          </w:tcPr>
          <w:p w14:paraId="6DD0C723"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Эмоционально-личностная сфера</w:t>
            </w:r>
          </w:p>
        </w:tc>
        <w:tc>
          <w:tcPr>
            <w:tcW w:w="1463" w:type="pct"/>
            <w:tcBorders>
              <w:top w:val="single" w:sz="4" w:space="0" w:color="000000"/>
              <w:left w:val="single" w:sz="4" w:space="0" w:color="000000"/>
              <w:bottom w:val="single" w:sz="4" w:space="0" w:color="000000"/>
              <w:right w:val="single" w:sz="4" w:space="0" w:color="000000"/>
            </w:tcBorders>
            <w:hideMark/>
          </w:tcPr>
          <w:p w14:paraId="7D747CBA"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Отношения с человеком</w:t>
            </w:r>
          </w:p>
        </w:tc>
      </w:tr>
      <w:tr w:rsidR="00E54FD6" w:rsidRPr="00D41F3D" w14:paraId="5F137CC8" w14:textId="77777777" w:rsidTr="00E54FD6">
        <w:tc>
          <w:tcPr>
            <w:tcW w:w="2082" w:type="pct"/>
            <w:tcBorders>
              <w:top w:val="single" w:sz="4" w:space="0" w:color="000000"/>
              <w:left w:val="single" w:sz="4" w:space="0" w:color="000000"/>
              <w:bottom w:val="single" w:sz="4" w:space="0" w:color="000000"/>
              <w:right w:val="single" w:sz="4" w:space="0" w:color="000000"/>
            </w:tcBorders>
            <w:hideMark/>
          </w:tcPr>
          <w:p w14:paraId="0D166894"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 xml:space="preserve">Импульсивность движений. Значительное значение для ребенка имеют отдельные мышечные и тактильные ощущения от предмета. Наблюдается усиление оральной стимуляции. Причудливость гримас и поз. Проявляется вертикальное расщепление образа тела (ребенок часто хлопает в ладоши, чтобы соединить ощущения), может быть игнорирование левой стороны пространства. Появляются первые признаки </w:t>
            </w:r>
            <w:proofErr w:type="spellStart"/>
            <w:r w:rsidRPr="00D41F3D">
              <w:rPr>
                <w:rFonts w:eastAsia="Times New Roman"/>
                <w:sz w:val="24"/>
                <w:szCs w:val="24"/>
              </w:rPr>
              <w:t>латерализации</w:t>
            </w:r>
            <w:proofErr w:type="spellEnd"/>
            <w:r w:rsidRPr="00D41F3D">
              <w:rPr>
                <w:rFonts w:eastAsia="Times New Roman"/>
                <w:sz w:val="24"/>
                <w:szCs w:val="24"/>
              </w:rPr>
              <w:t xml:space="preserve">. Наблюдается постоянное "прилипание" со спины, похожее на поиск конверта или оболочки. Сохраняются проявления </w:t>
            </w:r>
            <w:proofErr w:type="spellStart"/>
            <w:r w:rsidRPr="00D41F3D">
              <w:rPr>
                <w:rFonts w:eastAsia="Times New Roman"/>
                <w:sz w:val="24"/>
                <w:szCs w:val="24"/>
              </w:rPr>
              <w:t>сензитивности</w:t>
            </w:r>
            <w:proofErr w:type="spellEnd"/>
            <w:r w:rsidRPr="00D41F3D">
              <w:rPr>
                <w:rFonts w:eastAsia="Times New Roman"/>
                <w:sz w:val="24"/>
                <w:szCs w:val="24"/>
              </w:rPr>
              <w:t xml:space="preserve"> (но уже в отношении отдельных модальностей). Встречаются стереотипы. Ребенок проявляет неустанное увлечение использованием объектов в определенных модальностях. </w:t>
            </w:r>
          </w:p>
          <w:p w14:paraId="217BE4E7"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Для ребенка важно сохранять постоянство условий. Создание устойчивого пространственно-временного стереотипа занятия позволяет детям начинать искать и избирательно воспроизводить яркие сенсорные впечатления вместе с взрослыми, учитывая индивидуальную избирательность ребенка. Однако ребенку трудно планировать и ожидать.</w:t>
            </w:r>
          </w:p>
          <w:p w14:paraId="2FB6AB57" w14:textId="77777777" w:rsidR="00AB1B6A" w:rsidRPr="00D41F3D" w:rsidRDefault="00AB1B6A" w:rsidP="00D22E41">
            <w:pPr>
              <w:spacing w:line="312" w:lineRule="auto"/>
              <w:rPr>
                <w:rFonts w:eastAsia="Times New Roman"/>
                <w:sz w:val="24"/>
                <w:szCs w:val="24"/>
              </w:rPr>
            </w:pPr>
          </w:p>
        </w:tc>
        <w:tc>
          <w:tcPr>
            <w:tcW w:w="1455" w:type="pct"/>
            <w:tcBorders>
              <w:top w:val="single" w:sz="4" w:space="0" w:color="000000"/>
              <w:left w:val="single" w:sz="4" w:space="0" w:color="000000"/>
              <w:bottom w:val="single" w:sz="4" w:space="0" w:color="000000"/>
              <w:right w:val="single" w:sz="4" w:space="0" w:color="000000"/>
            </w:tcBorders>
            <w:hideMark/>
          </w:tcPr>
          <w:p w14:paraId="0DD7FD94"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lastRenderedPageBreak/>
              <w:t>Появляются аффективные стереотипы и предпочтения, а также оценка внешней среды в зависимости от внутреннего состояния. Борьба с тревогой и страхами, повторения одних и тех же слов, фраз, стихотворений. Аффект начинает предвосхищать предполагаемые события. Появляется улыбка. Ребенок может переносить недолгую фрустрацию при условии положительного подкрепления. Радость приносит ритм и повторение. Может возникать возбуждение (</w:t>
            </w:r>
            <w:proofErr w:type="spellStart"/>
            <w:r w:rsidRPr="00D41F3D">
              <w:rPr>
                <w:rFonts w:eastAsia="Times New Roman"/>
                <w:sz w:val="24"/>
                <w:szCs w:val="24"/>
              </w:rPr>
              <w:t>гипоманиакальное</w:t>
            </w:r>
            <w:proofErr w:type="spellEnd"/>
            <w:r w:rsidRPr="00D41F3D">
              <w:rPr>
                <w:rFonts w:eastAsia="Times New Roman"/>
                <w:sz w:val="24"/>
                <w:szCs w:val="24"/>
              </w:rPr>
              <w:t>), которое часто превращается в тревогу.</w:t>
            </w:r>
          </w:p>
        </w:tc>
        <w:tc>
          <w:tcPr>
            <w:tcW w:w="1463" w:type="pct"/>
            <w:tcBorders>
              <w:top w:val="single" w:sz="4" w:space="0" w:color="000000"/>
              <w:left w:val="single" w:sz="4" w:space="0" w:color="000000"/>
              <w:bottom w:val="single" w:sz="4" w:space="0" w:color="000000"/>
              <w:right w:val="single" w:sz="4" w:space="0" w:color="000000"/>
            </w:tcBorders>
          </w:tcPr>
          <w:p w14:paraId="3227C97E"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Ребенок имеет сенсорный образ матери. Он активно ищет контакт и защиту у матери, считая ее наиболее аффективно предпочитаемой. Взаимодействие с матерью происходит в форме "прилипания" (сначала тактильного, затем зрительного и слухового). С матерью ребенок поддерживает связь, похожую на восстановленную телесную оболочку.</w:t>
            </w:r>
          </w:p>
          <w:p w14:paraId="3B69BF7D"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 xml:space="preserve">Ребенок использует речь для выражения своих потребностей, но речь усваивается штампами и используется только в конкретных ситуациях. Речевые контакты весьма бедные, чаще ограничиваются односложными ответами. </w:t>
            </w:r>
          </w:p>
          <w:p w14:paraId="62E3FAA5" w14:textId="77777777" w:rsidR="00E54FD6" w:rsidRPr="00D41F3D" w:rsidRDefault="00E54FD6" w:rsidP="00D22E41">
            <w:pPr>
              <w:spacing w:line="312" w:lineRule="auto"/>
              <w:rPr>
                <w:rFonts w:eastAsia="Times New Roman"/>
                <w:sz w:val="24"/>
                <w:szCs w:val="24"/>
              </w:rPr>
            </w:pPr>
          </w:p>
        </w:tc>
      </w:tr>
    </w:tbl>
    <w:p w14:paraId="50385FB4" w14:textId="1DBC53AF" w:rsidR="00B40B25" w:rsidRPr="00B40B25" w:rsidRDefault="00B40B25" w:rsidP="00D22E41">
      <w:pPr>
        <w:spacing w:line="312" w:lineRule="auto"/>
        <w:jc w:val="center"/>
        <w:rPr>
          <w:rFonts w:eastAsia="Times New Roman"/>
          <w:sz w:val="24"/>
          <w:szCs w:val="24"/>
        </w:rPr>
      </w:pPr>
      <w:r w:rsidRPr="00B40B25">
        <w:rPr>
          <w:rFonts w:eastAsia="Times New Roman"/>
          <w:sz w:val="24"/>
          <w:szCs w:val="24"/>
        </w:rPr>
        <w:t>Таблица 2. Второй уровень развития эмоционально-волевой и сенсомоторной сферы у детей с аутизмом: характеристика уровня формирования устойчивых стереотипов</w:t>
      </w:r>
    </w:p>
    <w:p w14:paraId="09A6F3A1" w14:textId="77777777" w:rsidR="00E54FD6" w:rsidRPr="00D41F3D" w:rsidRDefault="00E54FD6" w:rsidP="00D22E41">
      <w:pPr>
        <w:spacing w:line="312" w:lineRule="auto"/>
        <w:rPr>
          <w:rFonts w:eastAsia="Times New Roman"/>
          <w:bCs/>
          <w:sz w:val="24"/>
          <w:szCs w:val="24"/>
        </w:rPr>
      </w:pPr>
    </w:p>
    <w:p w14:paraId="3098339F" w14:textId="478164BC" w:rsidR="00E54FD6" w:rsidRPr="00D41F3D" w:rsidRDefault="00A24D3C" w:rsidP="00D22E41">
      <w:pPr>
        <w:spacing w:line="312" w:lineRule="auto"/>
        <w:ind w:firstLine="284"/>
        <w:jc w:val="both"/>
        <w:rPr>
          <w:rFonts w:eastAsia="Times New Roman"/>
          <w:sz w:val="24"/>
          <w:szCs w:val="24"/>
        </w:rPr>
      </w:pPr>
      <w:r w:rsidRPr="00D41F3D">
        <w:rPr>
          <w:rFonts w:eastAsia="Times New Roman"/>
          <w:sz w:val="24"/>
          <w:szCs w:val="24"/>
        </w:rPr>
        <w:t>Для родителей детей данного уровня или типа аутистического дизонтогенеза необходимо научить действовать по образцу с действиями взрослого, давать обратную связь о ходе выполнения совместных действий, радуясь общим результатам. Учиться пользоваться неречевыми и речевыми средствами взаимодействия в процессе сенсорной интеграции, обобщения и комментирования совместных действий родителей и детей с предметами и игрушками.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10"/>
        <w:gridCol w:w="2802"/>
        <w:gridCol w:w="2817"/>
      </w:tblGrid>
      <w:tr w:rsidR="00E54FD6" w:rsidRPr="00D41F3D" w14:paraId="08BF1702" w14:textId="77777777" w:rsidTr="00E54FD6">
        <w:tc>
          <w:tcPr>
            <w:tcW w:w="2082" w:type="pct"/>
            <w:tcBorders>
              <w:top w:val="single" w:sz="4" w:space="0" w:color="000000"/>
              <w:left w:val="single" w:sz="4" w:space="0" w:color="000000"/>
              <w:bottom w:val="single" w:sz="4" w:space="0" w:color="000000"/>
              <w:right w:val="single" w:sz="4" w:space="0" w:color="000000"/>
            </w:tcBorders>
            <w:hideMark/>
          </w:tcPr>
          <w:p w14:paraId="0271DB56"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Признаки дисбаланса в эмоционально-волевой и сенсомоторной сферах</w:t>
            </w:r>
          </w:p>
        </w:tc>
        <w:tc>
          <w:tcPr>
            <w:tcW w:w="1455" w:type="pct"/>
            <w:tcBorders>
              <w:top w:val="single" w:sz="4" w:space="0" w:color="000000"/>
              <w:left w:val="single" w:sz="4" w:space="0" w:color="000000"/>
              <w:bottom w:val="single" w:sz="4" w:space="0" w:color="000000"/>
              <w:right w:val="single" w:sz="4" w:space="0" w:color="000000"/>
            </w:tcBorders>
            <w:hideMark/>
          </w:tcPr>
          <w:p w14:paraId="64F82A10"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Эмоционально-личностная сфера</w:t>
            </w:r>
          </w:p>
        </w:tc>
        <w:tc>
          <w:tcPr>
            <w:tcW w:w="1463" w:type="pct"/>
            <w:tcBorders>
              <w:top w:val="single" w:sz="4" w:space="0" w:color="000000"/>
              <w:left w:val="single" w:sz="4" w:space="0" w:color="000000"/>
              <w:bottom w:val="single" w:sz="4" w:space="0" w:color="000000"/>
              <w:right w:val="single" w:sz="4" w:space="0" w:color="000000"/>
            </w:tcBorders>
            <w:hideMark/>
          </w:tcPr>
          <w:p w14:paraId="1F728E05"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Отношения с человеком</w:t>
            </w:r>
          </w:p>
        </w:tc>
      </w:tr>
      <w:tr w:rsidR="00E54FD6" w:rsidRPr="00D41F3D" w14:paraId="401AA6BA" w14:textId="77777777" w:rsidTr="00E54FD6">
        <w:tc>
          <w:tcPr>
            <w:tcW w:w="2082" w:type="pct"/>
            <w:tcBorders>
              <w:top w:val="single" w:sz="4" w:space="0" w:color="000000"/>
              <w:left w:val="single" w:sz="4" w:space="0" w:color="000000"/>
              <w:bottom w:val="single" w:sz="4" w:space="0" w:color="000000"/>
              <w:right w:val="single" w:sz="4" w:space="0" w:color="000000"/>
            </w:tcBorders>
            <w:hideMark/>
          </w:tcPr>
          <w:p w14:paraId="64028AC7"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 xml:space="preserve">Появляется улучшенный глазной контакт. Он может действовать целенаправленно, но не может адаптировать свои действия к изменяющимся условиям. Отмечаются реакции активного отверждения, замещения среды - стереотипии - патологические влечения с пристрастиями (например, к плохим запахам, грязи, рисованию жестоких сцен, необычной еде и т. д.). Ребенок начинает проявлять интерес к графической деятельности. Сохраняются проявления </w:t>
            </w:r>
            <w:proofErr w:type="spellStart"/>
            <w:r w:rsidRPr="00D41F3D">
              <w:rPr>
                <w:rFonts w:eastAsia="Times New Roman"/>
                <w:sz w:val="24"/>
                <w:szCs w:val="24"/>
              </w:rPr>
              <w:t>гипер</w:t>
            </w:r>
            <w:proofErr w:type="spellEnd"/>
            <w:r w:rsidRPr="00D41F3D">
              <w:rPr>
                <w:rFonts w:eastAsia="Times New Roman"/>
                <w:sz w:val="24"/>
                <w:szCs w:val="24"/>
              </w:rPr>
              <w:t xml:space="preserve">- и </w:t>
            </w:r>
            <w:proofErr w:type="spellStart"/>
            <w:r w:rsidRPr="00D41F3D">
              <w:rPr>
                <w:rFonts w:eastAsia="Times New Roman"/>
                <w:sz w:val="24"/>
                <w:szCs w:val="24"/>
              </w:rPr>
              <w:t>гипотонуса</w:t>
            </w:r>
            <w:proofErr w:type="spellEnd"/>
            <w:r w:rsidRPr="00D41F3D">
              <w:rPr>
                <w:rFonts w:eastAsia="Times New Roman"/>
                <w:sz w:val="24"/>
                <w:szCs w:val="24"/>
              </w:rPr>
              <w:t xml:space="preserve">, однако чаще всего они проявляются во время рисования и письма. В его работах все еще присутствует игнорирование пространства слева, однако это проявляется больше всего в его рисунках. Ребенок формулирует простые фразы. Речь характеризуется так называемым "книжным" стилем. Увеличивается словарный запас, проявляется творческое использование слов. Ребенок использует свою речь для </w:t>
            </w:r>
            <w:proofErr w:type="spellStart"/>
            <w:r w:rsidRPr="00D41F3D">
              <w:rPr>
                <w:rFonts w:eastAsia="Times New Roman"/>
                <w:sz w:val="24"/>
                <w:szCs w:val="24"/>
              </w:rPr>
              <w:t>самостимуляции</w:t>
            </w:r>
            <w:proofErr w:type="spellEnd"/>
            <w:r w:rsidRPr="00D41F3D">
              <w:rPr>
                <w:rFonts w:eastAsia="Times New Roman"/>
                <w:sz w:val="24"/>
                <w:szCs w:val="24"/>
              </w:rPr>
              <w:t>.</w:t>
            </w:r>
          </w:p>
          <w:p w14:paraId="25E25C41" w14:textId="77777777" w:rsidR="00AB1B6A" w:rsidRPr="00D41F3D" w:rsidRDefault="00AB1B6A" w:rsidP="00D22E41">
            <w:pPr>
              <w:spacing w:line="312" w:lineRule="auto"/>
              <w:rPr>
                <w:rFonts w:eastAsia="Times New Roman"/>
                <w:sz w:val="24"/>
                <w:szCs w:val="24"/>
              </w:rPr>
            </w:pPr>
          </w:p>
        </w:tc>
        <w:tc>
          <w:tcPr>
            <w:tcW w:w="1455" w:type="pct"/>
            <w:tcBorders>
              <w:top w:val="single" w:sz="4" w:space="0" w:color="000000"/>
              <w:left w:val="single" w:sz="4" w:space="0" w:color="000000"/>
              <w:bottom w:val="single" w:sz="4" w:space="0" w:color="000000"/>
              <w:right w:val="single" w:sz="4" w:space="0" w:color="000000"/>
            </w:tcBorders>
            <w:hideMark/>
          </w:tcPr>
          <w:p w14:paraId="77F9E9C0"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Возникает аффект агрессии, проявляющийся как стремление достичь цели и преодолеть препятствия. При фрустрации ребенок способен сместить свою злость на другой объект. Возникает негативное отношение к окружающему. Возникают страхи быть раздавленным. Общее настроение нестабильное, с признаками психического расстройства (маниакально-депрессивное состояние). Отмечаются, компенсаторные фантазии, зачастую имеющие агрессивное содержание, как форма защиты от окружающего.</w:t>
            </w:r>
          </w:p>
        </w:tc>
        <w:tc>
          <w:tcPr>
            <w:tcW w:w="1463" w:type="pct"/>
            <w:tcBorders>
              <w:top w:val="single" w:sz="4" w:space="0" w:color="000000"/>
              <w:left w:val="single" w:sz="4" w:space="0" w:color="000000"/>
              <w:bottom w:val="single" w:sz="4" w:space="0" w:color="000000"/>
              <w:right w:val="single" w:sz="4" w:space="0" w:color="000000"/>
            </w:tcBorders>
            <w:hideMark/>
          </w:tcPr>
          <w:p w14:paraId="4989572C"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Ребенок начинает различать себя и других (взрослых). Он активно стимулирует материнское поведение и развивает новые способы контакта. Он устанавливает границы и запреты. Происходит формирование понятия своего и чужого, живого и неживого.</w:t>
            </w:r>
          </w:p>
          <w:p w14:paraId="34E20688"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Монологическая речь развита значительно лучше диалогической.</w:t>
            </w:r>
          </w:p>
          <w:p w14:paraId="5E215730"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Формирование смыслового стереотипа занятия, вследствие чего дети могут получать удовольствие от шуток и провокаций, обыгрывать нарушения порядка</w:t>
            </w:r>
          </w:p>
        </w:tc>
      </w:tr>
    </w:tbl>
    <w:p w14:paraId="1208BFEB" w14:textId="77777777" w:rsidR="00B40B25" w:rsidRDefault="00B40B25" w:rsidP="00D22E41">
      <w:pPr>
        <w:spacing w:line="312" w:lineRule="auto"/>
        <w:jc w:val="center"/>
        <w:rPr>
          <w:rFonts w:eastAsia="Times New Roman"/>
          <w:sz w:val="24"/>
          <w:szCs w:val="24"/>
        </w:rPr>
      </w:pPr>
      <w:r w:rsidRPr="00031F0D">
        <w:rPr>
          <w:rFonts w:eastAsia="Times New Roman"/>
          <w:sz w:val="24"/>
          <w:szCs w:val="24"/>
        </w:rPr>
        <w:t>Таблица 3. Третий уровень развития эмоционально-волевой и сенсомоторной сферы у детей с аутизмом: характеристика детей на уровне «экспансии» по отношению к внешнему миру</w:t>
      </w:r>
    </w:p>
    <w:p w14:paraId="04767842" w14:textId="77777777" w:rsidR="00031F0D" w:rsidRPr="00031F0D" w:rsidRDefault="00031F0D" w:rsidP="00D22E41">
      <w:pPr>
        <w:spacing w:line="312" w:lineRule="auto"/>
        <w:jc w:val="center"/>
        <w:rPr>
          <w:rFonts w:eastAsia="Times New Roman"/>
          <w:sz w:val="24"/>
          <w:szCs w:val="24"/>
        </w:rPr>
      </w:pPr>
    </w:p>
    <w:p w14:paraId="26D8F548" w14:textId="2385CF98" w:rsidR="00E54FD6" w:rsidRPr="00D41F3D" w:rsidRDefault="00A24D3C" w:rsidP="00D22E41">
      <w:pPr>
        <w:spacing w:line="312" w:lineRule="auto"/>
        <w:jc w:val="both"/>
        <w:rPr>
          <w:rFonts w:eastAsia="Times New Roman"/>
          <w:bCs/>
          <w:sz w:val="24"/>
          <w:szCs w:val="24"/>
        </w:rPr>
      </w:pPr>
      <w:r w:rsidRPr="00D41F3D">
        <w:rPr>
          <w:rFonts w:eastAsia="Times New Roman"/>
          <w:bCs/>
          <w:sz w:val="24"/>
          <w:szCs w:val="24"/>
        </w:rPr>
        <w:t>Для родителей детей данного уровня или типа аутистического дизонтогенеза важно научить ребенка соотносить цель и результат, средства достижения цели, а также терпеть и проявлять ожидающую позицию. Формируется ситуативно-деловая форма общения и познания окружающего мира, стереотипная форма занятий. Осваиваются игровые формы взаимодействия.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10"/>
        <w:gridCol w:w="2802"/>
        <w:gridCol w:w="2817"/>
      </w:tblGrid>
      <w:tr w:rsidR="00E54FD6" w:rsidRPr="00D41F3D" w14:paraId="13E7AD05" w14:textId="77777777" w:rsidTr="00E54FD6">
        <w:tc>
          <w:tcPr>
            <w:tcW w:w="2082" w:type="pct"/>
            <w:tcBorders>
              <w:top w:val="single" w:sz="4" w:space="0" w:color="000000"/>
              <w:left w:val="single" w:sz="4" w:space="0" w:color="000000"/>
              <w:bottom w:val="single" w:sz="4" w:space="0" w:color="000000"/>
              <w:right w:val="single" w:sz="4" w:space="0" w:color="000000"/>
            </w:tcBorders>
            <w:hideMark/>
          </w:tcPr>
          <w:p w14:paraId="427E8398"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Признаки дисбаланса в эмоционально-волевой и сенсомоторной сферах</w:t>
            </w:r>
          </w:p>
        </w:tc>
        <w:tc>
          <w:tcPr>
            <w:tcW w:w="1455" w:type="pct"/>
            <w:tcBorders>
              <w:top w:val="single" w:sz="4" w:space="0" w:color="000000"/>
              <w:left w:val="single" w:sz="4" w:space="0" w:color="000000"/>
              <w:bottom w:val="single" w:sz="4" w:space="0" w:color="000000"/>
              <w:right w:val="single" w:sz="4" w:space="0" w:color="000000"/>
            </w:tcBorders>
            <w:hideMark/>
          </w:tcPr>
          <w:p w14:paraId="0A8B26AE"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Эмоционально-личностная сфера</w:t>
            </w:r>
          </w:p>
        </w:tc>
        <w:tc>
          <w:tcPr>
            <w:tcW w:w="1463" w:type="pct"/>
            <w:tcBorders>
              <w:top w:val="single" w:sz="4" w:space="0" w:color="000000"/>
              <w:left w:val="single" w:sz="4" w:space="0" w:color="000000"/>
              <w:bottom w:val="single" w:sz="4" w:space="0" w:color="000000"/>
              <w:right w:val="single" w:sz="4" w:space="0" w:color="000000"/>
            </w:tcBorders>
            <w:hideMark/>
          </w:tcPr>
          <w:p w14:paraId="17578721"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Отношения с человеком</w:t>
            </w:r>
          </w:p>
        </w:tc>
      </w:tr>
      <w:tr w:rsidR="00E54FD6" w:rsidRPr="00D41F3D" w14:paraId="15F3B17B" w14:textId="77777777" w:rsidTr="00E54FD6">
        <w:tc>
          <w:tcPr>
            <w:tcW w:w="2082" w:type="pct"/>
            <w:tcBorders>
              <w:top w:val="single" w:sz="4" w:space="0" w:color="000000"/>
              <w:left w:val="single" w:sz="4" w:space="0" w:color="000000"/>
              <w:bottom w:val="single" w:sz="4" w:space="0" w:color="000000"/>
              <w:right w:val="single" w:sz="4" w:space="0" w:color="000000"/>
            </w:tcBorders>
          </w:tcPr>
          <w:p w14:paraId="39E55CDA" w14:textId="7930BB47" w:rsidR="00E54FD6" w:rsidRPr="00D41F3D" w:rsidRDefault="00E54FD6" w:rsidP="00D22E41">
            <w:pPr>
              <w:spacing w:line="312" w:lineRule="auto"/>
              <w:rPr>
                <w:rFonts w:eastAsia="Times New Roman"/>
                <w:sz w:val="24"/>
                <w:szCs w:val="24"/>
              </w:rPr>
            </w:pPr>
            <w:proofErr w:type="spellStart"/>
            <w:r w:rsidRPr="00D41F3D">
              <w:rPr>
                <w:rFonts w:eastAsia="Times New Roman"/>
                <w:sz w:val="24"/>
                <w:szCs w:val="24"/>
              </w:rPr>
              <w:t>Сверхтормозимость</w:t>
            </w:r>
            <w:proofErr w:type="spellEnd"/>
            <w:r w:rsidRPr="00D41F3D">
              <w:rPr>
                <w:rFonts w:eastAsia="Times New Roman"/>
                <w:sz w:val="24"/>
                <w:szCs w:val="24"/>
              </w:rPr>
              <w:t xml:space="preserve"> к внешним воздействиям. Возможна резкая смена перевозбуждения и слаб</w:t>
            </w:r>
            <w:r w:rsidR="00B27DF7">
              <w:rPr>
                <w:rFonts w:eastAsia="Times New Roman"/>
                <w:sz w:val="24"/>
                <w:szCs w:val="24"/>
              </w:rPr>
              <w:t xml:space="preserve">ости. Сохраняется явление </w:t>
            </w:r>
            <w:proofErr w:type="spellStart"/>
            <w:r w:rsidR="00B27DF7">
              <w:rPr>
                <w:rFonts w:eastAsia="Times New Roman"/>
                <w:sz w:val="24"/>
                <w:szCs w:val="24"/>
              </w:rPr>
              <w:t>гипер</w:t>
            </w:r>
            <w:proofErr w:type="spellEnd"/>
            <w:r w:rsidRPr="00D41F3D">
              <w:rPr>
                <w:rFonts w:eastAsia="Times New Roman"/>
                <w:sz w:val="24"/>
                <w:szCs w:val="24"/>
              </w:rPr>
              <w:t xml:space="preserve"> и </w:t>
            </w:r>
            <w:proofErr w:type="spellStart"/>
            <w:r w:rsidRPr="00D41F3D">
              <w:rPr>
                <w:rFonts w:eastAsia="Times New Roman"/>
                <w:sz w:val="24"/>
                <w:szCs w:val="24"/>
              </w:rPr>
              <w:t>гипотонуса</w:t>
            </w:r>
            <w:proofErr w:type="spellEnd"/>
            <w:r w:rsidRPr="00D41F3D">
              <w:rPr>
                <w:rFonts w:eastAsia="Times New Roman"/>
                <w:sz w:val="24"/>
                <w:szCs w:val="24"/>
              </w:rPr>
              <w:t xml:space="preserve">, но чаще в графической деятельности. Реципрокные нарушения, динамического и пространственного </w:t>
            </w:r>
            <w:proofErr w:type="spellStart"/>
            <w:r w:rsidRPr="00D41F3D">
              <w:rPr>
                <w:rFonts w:eastAsia="Times New Roman"/>
                <w:sz w:val="24"/>
                <w:szCs w:val="24"/>
              </w:rPr>
              <w:t>праксиса</w:t>
            </w:r>
            <w:proofErr w:type="spellEnd"/>
            <w:r w:rsidRPr="00D41F3D">
              <w:rPr>
                <w:rFonts w:eastAsia="Times New Roman"/>
                <w:sz w:val="24"/>
                <w:szCs w:val="24"/>
              </w:rPr>
              <w:t xml:space="preserve">. С предметами навязчивые манипуляции. Трудности применения ориентировки на эмоциональный̆ </w:t>
            </w:r>
            <w:proofErr w:type="spellStart"/>
            <w:r w:rsidRPr="00D41F3D">
              <w:rPr>
                <w:rFonts w:eastAsia="Times New Roman"/>
                <w:sz w:val="24"/>
                <w:szCs w:val="24"/>
              </w:rPr>
              <w:t>гнозис</w:t>
            </w:r>
            <w:proofErr w:type="spellEnd"/>
            <w:r w:rsidRPr="00D41F3D">
              <w:rPr>
                <w:rFonts w:eastAsia="Times New Roman"/>
                <w:sz w:val="24"/>
                <w:szCs w:val="24"/>
              </w:rPr>
              <w:t xml:space="preserve">. Задержка в регулирующей функции слова. Фразовая речь с аномалиями в интонировании, манерности, вычурности. </w:t>
            </w:r>
          </w:p>
          <w:p w14:paraId="2F27EE57" w14:textId="77777777" w:rsidR="00E54FD6" w:rsidRPr="00D41F3D" w:rsidRDefault="00E54FD6" w:rsidP="00D22E41">
            <w:pPr>
              <w:spacing w:line="312" w:lineRule="auto"/>
              <w:rPr>
                <w:rFonts w:eastAsia="Times New Roman"/>
                <w:sz w:val="24"/>
                <w:szCs w:val="24"/>
              </w:rPr>
            </w:pPr>
          </w:p>
        </w:tc>
        <w:tc>
          <w:tcPr>
            <w:tcW w:w="1455" w:type="pct"/>
            <w:tcBorders>
              <w:top w:val="single" w:sz="4" w:space="0" w:color="000000"/>
              <w:left w:val="single" w:sz="4" w:space="0" w:color="000000"/>
              <w:bottom w:val="single" w:sz="4" w:space="0" w:color="000000"/>
              <w:right w:val="single" w:sz="4" w:space="0" w:color="000000"/>
            </w:tcBorders>
            <w:hideMark/>
          </w:tcPr>
          <w:p w14:paraId="2CDACA6D" w14:textId="77777777" w:rsidR="00E54FD6" w:rsidRPr="00D41F3D" w:rsidRDefault="00E54FD6" w:rsidP="00D22E41">
            <w:pPr>
              <w:spacing w:line="312" w:lineRule="auto"/>
              <w:rPr>
                <w:rFonts w:eastAsia="Times New Roman"/>
                <w:sz w:val="24"/>
                <w:szCs w:val="24"/>
              </w:rPr>
            </w:pPr>
            <w:r w:rsidRPr="00D41F3D">
              <w:rPr>
                <w:rFonts w:eastAsia="Times New Roman"/>
                <w:sz w:val="24"/>
                <w:szCs w:val="24"/>
              </w:rPr>
              <w:t xml:space="preserve">Сильная чувствительность, </w:t>
            </w:r>
            <w:proofErr w:type="spellStart"/>
            <w:r w:rsidRPr="00D41F3D">
              <w:rPr>
                <w:rFonts w:eastAsia="Times New Roman"/>
                <w:sz w:val="24"/>
                <w:szCs w:val="24"/>
              </w:rPr>
              <w:t>тормозимость</w:t>
            </w:r>
            <w:proofErr w:type="spellEnd"/>
            <w:r w:rsidRPr="00D41F3D">
              <w:rPr>
                <w:rFonts w:eastAsia="Times New Roman"/>
                <w:sz w:val="24"/>
                <w:szCs w:val="24"/>
              </w:rPr>
              <w:t xml:space="preserve"> в контактах. В качестве защиты проявляют стремление к поведенческим штампам. Несбалансированность эмоционального состояния, склонность к эмоциональным "взрывам" в стрессовых ситуациях. Затруднения в ориентации на эмоциональное понимание. Проявление </w:t>
            </w:r>
            <w:proofErr w:type="spellStart"/>
            <w:r w:rsidRPr="00D41F3D">
              <w:rPr>
                <w:rFonts w:eastAsia="Times New Roman"/>
                <w:sz w:val="24"/>
                <w:szCs w:val="24"/>
              </w:rPr>
              <w:t>эмпатии</w:t>
            </w:r>
            <w:proofErr w:type="spellEnd"/>
            <w:r w:rsidRPr="00D41F3D">
              <w:rPr>
                <w:rFonts w:eastAsia="Times New Roman"/>
                <w:sz w:val="24"/>
                <w:szCs w:val="24"/>
              </w:rPr>
              <w:t>. Игра в прятки. Управление собственным поведением на основе эмоциональной информации. Проявление ролевой игры. Возникновение употребления слова "нет".</w:t>
            </w:r>
          </w:p>
          <w:p w14:paraId="29EF3C99" w14:textId="77777777" w:rsidR="00AB1B6A" w:rsidRPr="00D41F3D" w:rsidRDefault="00AB1B6A" w:rsidP="00D22E41">
            <w:pPr>
              <w:spacing w:line="312" w:lineRule="auto"/>
              <w:rPr>
                <w:rFonts w:eastAsia="Times New Roman"/>
                <w:sz w:val="24"/>
                <w:szCs w:val="24"/>
              </w:rPr>
            </w:pPr>
          </w:p>
        </w:tc>
        <w:tc>
          <w:tcPr>
            <w:tcW w:w="1463" w:type="pct"/>
            <w:tcBorders>
              <w:top w:val="single" w:sz="4" w:space="0" w:color="000000"/>
              <w:left w:val="single" w:sz="4" w:space="0" w:color="000000"/>
              <w:bottom w:val="single" w:sz="4" w:space="0" w:color="000000"/>
              <w:right w:val="single" w:sz="4" w:space="0" w:color="000000"/>
            </w:tcBorders>
            <w:hideMark/>
          </w:tcPr>
          <w:p w14:paraId="59F48DE0" w14:textId="3DDBC10F" w:rsidR="00E54FD6" w:rsidRPr="00D41F3D" w:rsidRDefault="00E54FD6" w:rsidP="00D22E41">
            <w:pPr>
              <w:spacing w:line="312" w:lineRule="auto"/>
              <w:rPr>
                <w:rFonts w:eastAsia="Times New Roman"/>
                <w:sz w:val="24"/>
                <w:szCs w:val="24"/>
              </w:rPr>
            </w:pPr>
            <w:r w:rsidRPr="00D41F3D">
              <w:rPr>
                <w:rFonts w:eastAsia="Times New Roman"/>
                <w:sz w:val="24"/>
                <w:szCs w:val="24"/>
              </w:rPr>
              <w:t>Проявление инициативы в общении, выраженное в прерывистом глазном контакте. Сильная зависимость от поддержки и поощрения со стороны взрослых, в трудной ситуации тянутся к близким людям. Установление взаимосвязей с взаимодействиями. Наблюдение социальных жестов и осознание удовольствия, связанного с другим человеком, ребенок стремится к зрительному и тактильному, эмоционально окрашенному контакту. Возникновение конкуренции с взрослыми.</w:t>
            </w:r>
          </w:p>
        </w:tc>
      </w:tr>
    </w:tbl>
    <w:p w14:paraId="1B979171" w14:textId="59FAC2A5" w:rsidR="00CD03EE" w:rsidRPr="00B40B25" w:rsidRDefault="00CD03EE" w:rsidP="00CD03EE">
      <w:pPr>
        <w:spacing w:line="312" w:lineRule="auto"/>
        <w:jc w:val="center"/>
        <w:rPr>
          <w:rFonts w:eastAsia="Times New Roman"/>
          <w:sz w:val="24"/>
          <w:szCs w:val="24"/>
        </w:rPr>
      </w:pPr>
      <w:r w:rsidRPr="00B40B25">
        <w:rPr>
          <w:rFonts w:eastAsia="Times New Roman"/>
          <w:sz w:val="24"/>
          <w:szCs w:val="24"/>
        </w:rPr>
        <w:t xml:space="preserve">Таблица </w:t>
      </w:r>
      <w:r>
        <w:rPr>
          <w:rFonts w:eastAsia="Times New Roman"/>
          <w:sz w:val="24"/>
          <w:szCs w:val="24"/>
        </w:rPr>
        <w:t>4. Четвертый</w:t>
      </w:r>
      <w:r w:rsidRPr="00B40B25">
        <w:rPr>
          <w:rFonts w:eastAsia="Times New Roman"/>
          <w:sz w:val="24"/>
          <w:szCs w:val="24"/>
        </w:rPr>
        <w:t xml:space="preserve"> уровень развития эмоционально-волевой и сенсомоторной сферы у детей с аутизмом: характеристика уровня формирования устойчивых стереотипов</w:t>
      </w:r>
    </w:p>
    <w:p w14:paraId="0D6CFA30" w14:textId="53B424EE" w:rsidR="00C709BC" w:rsidRPr="00D41F3D" w:rsidRDefault="00A24D3C" w:rsidP="00D22E41">
      <w:pPr>
        <w:spacing w:line="312" w:lineRule="auto"/>
        <w:ind w:firstLine="567"/>
        <w:jc w:val="both"/>
        <w:rPr>
          <w:rFonts w:eastAsia="Times New Roman"/>
          <w:sz w:val="24"/>
          <w:szCs w:val="24"/>
        </w:rPr>
      </w:pPr>
      <w:r w:rsidRPr="00D41F3D">
        <w:rPr>
          <w:rFonts w:eastAsia="Times New Roman"/>
          <w:sz w:val="24"/>
          <w:szCs w:val="24"/>
        </w:rPr>
        <w:t xml:space="preserve">Для родителей детей данного уровня или типа аутистического дизонтогенеза требуется развитие регулирующей и обобщающей функций речи, обучение действиям по памяти и по аналогии, обучение распознаванию и выражению социальных эмоций, </w:t>
      </w:r>
      <w:r w:rsidR="00B27DF7" w:rsidRPr="00D41F3D">
        <w:rPr>
          <w:rFonts w:eastAsia="Times New Roman"/>
          <w:sz w:val="24"/>
          <w:szCs w:val="24"/>
        </w:rPr>
        <w:t>совершенствование</w:t>
      </w:r>
      <w:r w:rsidRPr="00D41F3D">
        <w:rPr>
          <w:rFonts w:eastAsia="Times New Roman"/>
          <w:sz w:val="24"/>
          <w:szCs w:val="24"/>
        </w:rPr>
        <w:t xml:space="preserve"> социально-бытовой ориентировки.</w:t>
      </w:r>
      <w:r w:rsidR="00D368CF" w:rsidRPr="00D41F3D">
        <w:rPr>
          <w:rFonts w:eastAsia="Times New Roman"/>
          <w:sz w:val="24"/>
          <w:szCs w:val="24"/>
        </w:rPr>
        <w:t xml:space="preserve"> Осваиваются стратегии </w:t>
      </w:r>
      <w:proofErr w:type="spellStart"/>
      <w:r w:rsidR="00D368CF" w:rsidRPr="00D41F3D">
        <w:rPr>
          <w:rFonts w:eastAsia="Times New Roman"/>
          <w:sz w:val="24"/>
          <w:szCs w:val="24"/>
        </w:rPr>
        <w:t>прайминга</w:t>
      </w:r>
      <w:proofErr w:type="spellEnd"/>
      <w:r w:rsidR="00D368CF" w:rsidRPr="00D41F3D">
        <w:rPr>
          <w:rFonts w:eastAsia="Times New Roman"/>
          <w:sz w:val="24"/>
          <w:szCs w:val="24"/>
        </w:rPr>
        <w:t xml:space="preserve"> – опережающей тренировки и подготовки к новым ситуациям в ходе совместной игры со взрослым.</w:t>
      </w:r>
    </w:p>
    <w:p w14:paraId="2D387929" w14:textId="77777777" w:rsidR="00C709BC" w:rsidRDefault="00C709BC" w:rsidP="00D22E41">
      <w:pPr>
        <w:spacing w:line="312" w:lineRule="auto"/>
        <w:rPr>
          <w:rFonts w:eastAsia="Times New Roman"/>
          <w:b/>
          <w:bCs/>
          <w:sz w:val="24"/>
          <w:szCs w:val="24"/>
        </w:rPr>
      </w:pPr>
    </w:p>
    <w:p w14:paraId="40F9AF3A" w14:textId="77777777" w:rsidR="00B27DF7" w:rsidRDefault="00B27DF7" w:rsidP="00D22E41">
      <w:pPr>
        <w:spacing w:line="312" w:lineRule="auto"/>
        <w:rPr>
          <w:rFonts w:eastAsia="Times New Roman"/>
          <w:b/>
          <w:bCs/>
          <w:sz w:val="24"/>
          <w:szCs w:val="24"/>
        </w:rPr>
      </w:pPr>
    </w:p>
    <w:p w14:paraId="45C42C12" w14:textId="77777777" w:rsidR="00B27DF7" w:rsidRDefault="00B27DF7" w:rsidP="00D22E41">
      <w:pPr>
        <w:spacing w:line="312" w:lineRule="auto"/>
        <w:rPr>
          <w:rFonts w:eastAsia="Times New Roman"/>
          <w:b/>
          <w:bCs/>
          <w:sz w:val="24"/>
          <w:szCs w:val="24"/>
        </w:rPr>
      </w:pPr>
    </w:p>
    <w:p w14:paraId="11DB8CE0" w14:textId="77777777" w:rsidR="00B27DF7" w:rsidRDefault="00B27DF7" w:rsidP="00D22E41">
      <w:pPr>
        <w:spacing w:line="312" w:lineRule="auto"/>
        <w:rPr>
          <w:rFonts w:eastAsia="Times New Roman"/>
          <w:b/>
          <w:bCs/>
          <w:sz w:val="24"/>
          <w:szCs w:val="24"/>
        </w:rPr>
      </w:pPr>
    </w:p>
    <w:p w14:paraId="2529C506" w14:textId="552280B1" w:rsidR="00C709BC" w:rsidRPr="00D41F3D" w:rsidRDefault="00C709BC" w:rsidP="00D22E41">
      <w:pPr>
        <w:spacing w:line="312" w:lineRule="auto"/>
        <w:jc w:val="center"/>
        <w:rPr>
          <w:rFonts w:eastAsia="Times New Roman"/>
          <w:b/>
          <w:bCs/>
          <w:sz w:val="24"/>
          <w:szCs w:val="24"/>
        </w:rPr>
      </w:pPr>
      <w:r w:rsidRPr="00D41F3D">
        <w:rPr>
          <w:rFonts w:eastAsia="Times New Roman"/>
          <w:b/>
          <w:bCs/>
          <w:sz w:val="24"/>
          <w:szCs w:val="24"/>
        </w:rPr>
        <w:t xml:space="preserve">Глава </w:t>
      </w:r>
      <w:r w:rsidRPr="00D41F3D">
        <w:rPr>
          <w:rFonts w:eastAsia="Times New Roman"/>
          <w:b/>
          <w:bCs/>
          <w:sz w:val="24"/>
          <w:szCs w:val="24"/>
          <w:lang w:val="en-US"/>
        </w:rPr>
        <w:t>III</w:t>
      </w:r>
      <w:r w:rsidRPr="00D41F3D">
        <w:rPr>
          <w:rFonts w:eastAsia="Times New Roman"/>
          <w:b/>
          <w:bCs/>
          <w:sz w:val="24"/>
          <w:szCs w:val="24"/>
        </w:rPr>
        <w:t>. Консультирование родителей: комплект иллюстрированных кейсов и сценариев взаимодействия с детьми в условиях домашнего воспитания и обучения</w:t>
      </w:r>
    </w:p>
    <w:p w14:paraId="4EC6C117" w14:textId="77777777" w:rsidR="00754BEA" w:rsidRPr="00D41F3D" w:rsidRDefault="00754BEA" w:rsidP="00D22E41">
      <w:pPr>
        <w:spacing w:line="312" w:lineRule="auto"/>
        <w:jc w:val="both"/>
        <w:rPr>
          <w:rFonts w:eastAsia="Times New Roman"/>
          <w:sz w:val="24"/>
          <w:szCs w:val="24"/>
        </w:rPr>
      </w:pPr>
    </w:p>
    <w:p w14:paraId="7C9D7AAE" w14:textId="5058E3AB" w:rsidR="007669B8" w:rsidRPr="00D41F3D" w:rsidRDefault="00754BEA" w:rsidP="00D22E41">
      <w:pPr>
        <w:spacing w:line="312" w:lineRule="auto"/>
        <w:ind w:firstLine="567"/>
        <w:jc w:val="both"/>
        <w:rPr>
          <w:rFonts w:eastAsia="Times New Roman"/>
          <w:sz w:val="24"/>
          <w:szCs w:val="24"/>
        </w:rPr>
      </w:pPr>
      <w:r w:rsidRPr="00D41F3D">
        <w:rPr>
          <w:rFonts w:eastAsia="Times New Roman"/>
          <w:sz w:val="24"/>
          <w:szCs w:val="24"/>
        </w:rPr>
        <w:t xml:space="preserve">В данной главе представлен комплекс иллюстрированных кейсов и сценариев взаимодействия с детьми, связанных с консультированием родителей детей с расстройствами аутистического спектра. </w:t>
      </w:r>
      <w:r w:rsidR="007669B8" w:rsidRPr="00D41F3D">
        <w:rPr>
          <w:rFonts w:eastAsia="Times New Roman"/>
          <w:sz w:val="24"/>
          <w:szCs w:val="24"/>
        </w:rPr>
        <w:t xml:space="preserve"> Кейсы были созданы авторским коллективом – методистом и членами СНО под руководством Н.В. </w:t>
      </w:r>
      <w:proofErr w:type="spellStart"/>
      <w:r w:rsidR="007669B8" w:rsidRPr="00D41F3D">
        <w:rPr>
          <w:rFonts w:eastAsia="Times New Roman"/>
          <w:sz w:val="24"/>
          <w:szCs w:val="24"/>
        </w:rPr>
        <w:t>Микляевой</w:t>
      </w:r>
      <w:proofErr w:type="spellEnd"/>
      <w:r w:rsidR="007669B8" w:rsidRPr="00D41F3D">
        <w:rPr>
          <w:rFonts w:eastAsia="Times New Roman"/>
          <w:sz w:val="24"/>
          <w:szCs w:val="24"/>
        </w:rPr>
        <w:t xml:space="preserve">. Они обобщают опыт общения и обсуждения проблемных ситуаций с учителями-дефектологами, </w:t>
      </w:r>
      <w:proofErr w:type="spellStart"/>
      <w:r w:rsidR="007669B8" w:rsidRPr="00D41F3D">
        <w:rPr>
          <w:rFonts w:eastAsia="Times New Roman"/>
          <w:sz w:val="24"/>
          <w:szCs w:val="24"/>
        </w:rPr>
        <w:t>тьюторами</w:t>
      </w:r>
      <w:proofErr w:type="spellEnd"/>
      <w:r w:rsidR="007669B8" w:rsidRPr="00D41F3D">
        <w:rPr>
          <w:rFonts w:eastAsia="Times New Roman"/>
          <w:sz w:val="24"/>
          <w:szCs w:val="24"/>
        </w:rPr>
        <w:t xml:space="preserve"> и педагогами-психологами, родителями детей, имеющих РАС, в условиях интерактивной группы </w:t>
      </w:r>
      <w:proofErr w:type="spellStart"/>
      <w:r w:rsidR="007669B8" w:rsidRPr="00D41F3D">
        <w:rPr>
          <w:rFonts w:eastAsia="Times New Roman"/>
          <w:sz w:val="24"/>
          <w:szCs w:val="24"/>
        </w:rPr>
        <w:t>ВКонтакте</w:t>
      </w:r>
      <w:proofErr w:type="spellEnd"/>
      <w:r w:rsidR="007669B8" w:rsidRPr="00D41F3D">
        <w:rPr>
          <w:rFonts w:eastAsia="Times New Roman"/>
          <w:sz w:val="24"/>
          <w:szCs w:val="24"/>
        </w:rPr>
        <w:t xml:space="preserve"> (https://vk.com/autosanimus).</w:t>
      </w:r>
    </w:p>
    <w:p w14:paraId="4B140CE9" w14:textId="77F6CBA3" w:rsidR="00DA5F26" w:rsidRPr="00D41F3D" w:rsidRDefault="00DA5F26" w:rsidP="00D22E41">
      <w:pPr>
        <w:spacing w:line="312" w:lineRule="auto"/>
        <w:ind w:firstLine="567"/>
        <w:jc w:val="both"/>
        <w:rPr>
          <w:rFonts w:eastAsia="Times New Roman"/>
          <w:sz w:val="24"/>
          <w:szCs w:val="24"/>
        </w:rPr>
      </w:pPr>
      <w:r w:rsidRPr="00D41F3D">
        <w:rPr>
          <w:rFonts w:eastAsia="Times New Roman"/>
          <w:sz w:val="24"/>
          <w:szCs w:val="24"/>
        </w:rPr>
        <w:t>В мониторинге потребностей семей детей с РАС в области проблем воспитания и обучения дошкольников с РАС участвовало 83.919 подписчиков данного сообщества.</w:t>
      </w:r>
    </w:p>
    <w:p w14:paraId="76FA9C63" w14:textId="66E22006" w:rsidR="00B27DF7" w:rsidRDefault="00DA5F26" w:rsidP="00D22E41">
      <w:pPr>
        <w:spacing w:line="312" w:lineRule="auto"/>
        <w:ind w:firstLine="567"/>
        <w:jc w:val="center"/>
        <w:rPr>
          <w:rFonts w:eastAsia="Times New Roman"/>
          <w:sz w:val="24"/>
          <w:szCs w:val="24"/>
        </w:rPr>
      </w:pPr>
      <w:r w:rsidRPr="00D41F3D">
        <w:rPr>
          <w:rFonts w:eastAsia="Times New Roman"/>
          <w:noProof/>
          <w:sz w:val="24"/>
          <w:szCs w:val="24"/>
          <w:lang w:eastAsia="ru-RU"/>
        </w:rPr>
        <w:drawing>
          <wp:inline distT="0" distB="0" distL="0" distR="0" wp14:anchorId="09485C86" wp14:editId="6685B27A">
            <wp:extent cx="4162425" cy="2152650"/>
            <wp:effectExtent l="0" t="0" r="9525" b="0"/>
            <wp:docPr id="486143231" name="Рисунок 6" descr="Изображение выглядит как текст, программное обеспечение, Мультимедийное программное обеспечение, Значок на компьютер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зображение выглядит как текст, программное обеспечение, Мультимедийное программное обеспечение, Значок на компьютере&#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2425" cy="2152650"/>
                    </a:xfrm>
                    <a:prstGeom prst="rect">
                      <a:avLst/>
                    </a:prstGeom>
                    <a:noFill/>
                    <a:ln>
                      <a:noFill/>
                    </a:ln>
                  </pic:spPr>
                </pic:pic>
              </a:graphicData>
            </a:graphic>
          </wp:inline>
        </w:drawing>
      </w:r>
    </w:p>
    <w:p w14:paraId="00DE7B14" w14:textId="074E6E17" w:rsidR="00B27DF7" w:rsidRPr="00D41F3D" w:rsidRDefault="00B27DF7" w:rsidP="00D22E41">
      <w:pPr>
        <w:spacing w:line="312" w:lineRule="auto"/>
        <w:ind w:firstLine="567"/>
        <w:jc w:val="center"/>
        <w:rPr>
          <w:rFonts w:eastAsia="Times New Roman"/>
          <w:sz w:val="24"/>
          <w:szCs w:val="24"/>
        </w:rPr>
      </w:pPr>
      <w:r w:rsidRPr="00D41F3D">
        <w:rPr>
          <w:rFonts w:eastAsia="Times New Roman"/>
          <w:sz w:val="24"/>
          <w:szCs w:val="24"/>
        </w:rPr>
        <w:t>Рисунок 1. Главная страница группы «Аутизм и РАС» в социальной сети.</w:t>
      </w:r>
    </w:p>
    <w:p w14:paraId="448479BB" w14:textId="120FA9D8" w:rsidR="00DA5F26" w:rsidRPr="00D41F3D" w:rsidRDefault="00DA5F26" w:rsidP="00D22E41">
      <w:pPr>
        <w:spacing w:line="312" w:lineRule="auto"/>
        <w:ind w:firstLine="567"/>
        <w:jc w:val="center"/>
        <w:rPr>
          <w:rFonts w:eastAsia="Times New Roman"/>
          <w:sz w:val="24"/>
          <w:szCs w:val="24"/>
        </w:rPr>
      </w:pPr>
    </w:p>
    <w:p w14:paraId="68F1CDBB" w14:textId="1905F1E8" w:rsidR="00DA5F26" w:rsidRPr="00D41F3D" w:rsidRDefault="00DA5F26" w:rsidP="00D22E41">
      <w:pPr>
        <w:spacing w:line="312" w:lineRule="auto"/>
        <w:ind w:firstLine="567"/>
        <w:jc w:val="both"/>
        <w:rPr>
          <w:rFonts w:eastAsia="Times New Roman"/>
          <w:sz w:val="24"/>
          <w:szCs w:val="24"/>
        </w:rPr>
      </w:pPr>
      <w:r w:rsidRPr="00D41F3D">
        <w:rPr>
          <w:rFonts w:eastAsia="Times New Roman"/>
          <w:sz w:val="24"/>
          <w:szCs w:val="24"/>
        </w:rPr>
        <w:t xml:space="preserve">Такой опрос проводился в виде группировки запросов родителей по поисковику группы, связанной с тегами «занятия», «воспитание в семье», «взаимодействие с родителями», «проблемы в детском саду» за 3 года, с 2021 по 2024 год. Все проблемные ситуации были проанализированы и сгруппированы на основе принципа частотности и откликов других родителей, затем обсуждались с учителями-дефектолога и педагогами-психологами и соотносились с их опытом психолого-педагогической поддержки и консультирования семей. В итоге были созданы эскизы самых частотных кейсов, которые легли в основу комплекта компьютерных кейсов. </w:t>
      </w:r>
    </w:p>
    <w:p w14:paraId="5B4DD746" w14:textId="26793FB0" w:rsidR="001C49C0" w:rsidRPr="00D41F3D" w:rsidRDefault="007669B8" w:rsidP="00D22E41">
      <w:pPr>
        <w:spacing w:line="312" w:lineRule="auto"/>
        <w:ind w:firstLine="567"/>
        <w:jc w:val="both"/>
        <w:rPr>
          <w:rFonts w:eastAsia="Times New Roman"/>
          <w:sz w:val="24"/>
          <w:szCs w:val="24"/>
        </w:rPr>
      </w:pPr>
      <w:r w:rsidRPr="00D41F3D">
        <w:rPr>
          <w:rFonts w:eastAsia="Times New Roman"/>
          <w:sz w:val="24"/>
          <w:szCs w:val="24"/>
        </w:rPr>
        <w:t>Все кейсы проиллюстрированы благодаря «Конструктору картинок - 4,5» ООО «</w:t>
      </w:r>
      <w:proofErr w:type="spellStart"/>
      <w:r w:rsidRPr="00D41F3D">
        <w:rPr>
          <w:rFonts w:eastAsia="Times New Roman"/>
          <w:sz w:val="24"/>
          <w:szCs w:val="24"/>
        </w:rPr>
        <w:t>Мерсибо</w:t>
      </w:r>
      <w:proofErr w:type="spellEnd"/>
      <w:r w:rsidRPr="00D41F3D">
        <w:rPr>
          <w:rFonts w:eastAsia="Times New Roman"/>
          <w:sz w:val="24"/>
          <w:szCs w:val="24"/>
        </w:rPr>
        <w:t xml:space="preserve">» (программа предоставлена с любезного разрешения генерального директора В.В. </w:t>
      </w:r>
      <w:proofErr w:type="spellStart"/>
      <w:r w:rsidRPr="00D41F3D">
        <w:rPr>
          <w:rFonts w:eastAsia="Times New Roman"/>
          <w:sz w:val="24"/>
          <w:szCs w:val="24"/>
        </w:rPr>
        <w:t>Бардалима</w:t>
      </w:r>
      <w:proofErr w:type="spellEnd"/>
      <w:r w:rsidRPr="00D41F3D">
        <w:rPr>
          <w:rFonts w:eastAsia="Times New Roman"/>
          <w:sz w:val="24"/>
          <w:szCs w:val="24"/>
        </w:rPr>
        <w:t>), являются авторской разработкой. К</w:t>
      </w:r>
      <w:r w:rsidR="00754BEA" w:rsidRPr="00D41F3D">
        <w:rPr>
          <w:rFonts w:eastAsia="Times New Roman"/>
          <w:sz w:val="24"/>
          <w:szCs w:val="24"/>
        </w:rPr>
        <w:t>ейсы и сценарии сгруппированы под социально-коммуникативные ситуации взаимодействия с ребенком в условиях домашнего воспитания и обучения, социально-бытовой ориентировки в окружающем мире.</w:t>
      </w:r>
      <w:r w:rsidR="001C49C0" w:rsidRPr="00D41F3D">
        <w:rPr>
          <w:rFonts w:eastAsia="Times New Roman"/>
          <w:sz w:val="24"/>
          <w:szCs w:val="24"/>
        </w:rPr>
        <w:t xml:space="preserve"> Кроме того, они сгруппированы под работу с детьми, имеющими разные типы и уровни аутистического дизонтогенеза. Представим такие комплекты кейсов </w:t>
      </w:r>
      <w:r w:rsidR="00E21CD4" w:rsidRPr="00D41F3D">
        <w:rPr>
          <w:rFonts w:eastAsia="Times New Roman"/>
          <w:sz w:val="24"/>
          <w:szCs w:val="24"/>
        </w:rPr>
        <w:t>(</w:t>
      </w:r>
      <w:r w:rsidR="00BC0EC0" w:rsidRPr="00D41F3D">
        <w:rPr>
          <w:rFonts w:eastAsia="Times New Roman"/>
          <w:sz w:val="24"/>
          <w:szCs w:val="24"/>
        </w:rPr>
        <w:t>32 кейса</w:t>
      </w:r>
      <w:r w:rsidR="00E21CD4" w:rsidRPr="00D41F3D">
        <w:rPr>
          <w:rFonts w:eastAsia="Times New Roman"/>
          <w:sz w:val="24"/>
          <w:szCs w:val="24"/>
        </w:rPr>
        <w:t xml:space="preserve">) </w:t>
      </w:r>
      <w:r w:rsidR="001C49C0" w:rsidRPr="00D41F3D">
        <w:rPr>
          <w:rFonts w:eastAsia="Times New Roman"/>
          <w:sz w:val="24"/>
          <w:szCs w:val="24"/>
        </w:rPr>
        <w:t>в виде таблицы.</w:t>
      </w:r>
    </w:p>
    <w:tbl>
      <w:tblPr>
        <w:tblStyle w:val="a3"/>
        <w:tblW w:w="9634" w:type="dxa"/>
        <w:tblLook w:val="04A0" w:firstRow="1" w:lastRow="0" w:firstColumn="1" w:lastColumn="0" w:noHBand="0" w:noVBand="1"/>
      </w:tblPr>
      <w:tblGrid>
        <w:gridCol w:w="2405"/>
        <w:gridCol w:w="2315"/>
        <w:gridCol w:w="4914"/>
      </w:tblGrid>
      <w:tr w:rsidR="001C49C0" w:rsidRPr="00D41F3D" w14:paraId="6BCEE03A" w14:textId="77777777" w:rsidTr="00CE12B2">
        <w:tc>
          <w:tcPr>
            <w:tcW w:w="2405" w:type="dxa"/>
          </w:tcPr>
          <w:p w14:paraId="2BB85C64" w14:textId="09F782EB"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Уровень и тип дизонтогенеза</w:t>
            </w:r>
          </w:p>
        </w:tc>
        <w:tc>
          <w:tcPr>
            <w:tcW w:w="2315" w:type="dxa"/>
          </w:tcPr>
          <w:p w14:paraId="735EF363" w14:textId="7777777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Название уровня</w:t>
            </w:r>
          </w:p>
          <w:p w14:paraId="5ABD3F05" w14:textId="28178D61" w:rsidR="001C49C0" w:rsidRPr="00D41F3D" w:rsidRDefault="001C49C0" w:rsidP="00D22E41">
            <w:pPr>
              <w:spacing w:line="312" w:lineRule="auto"/>
              <w:jc w:val="both"/>
              <w:rPr>
                <w:rFonts w:eastAsia="Times New Roman"/>
                <w:sz w:val="24"/>
                <w:szCs w:val="24"/>
              </w:rPr>
            </w:pPr>
          </w:p>
        </w:tc>
        <w:tc>
          <w:tcPr>
            <w:tcW w:w="4914" w:type="dxa"/>
          </w:tcPr>
          <w:p w14:paraId="292782BA" w14:textId="7619D5B8"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Перечень кейсов</w:t>
            </w:r>
          </w:p>
        </w:tc>
      </w:tr>
      <w:tr w:rsidR="001C49C0" w:rsidRPr="00D41F3D" w14:paraId="1D909B9D" w14:textId="77777777" w:rsidTr="00CE12B2">
        <w:tc>
          <w:tcPr>
            <w:tcW w:w="2405" w:type="dxa"/>
          </w:tcPr>
          <w:p w14:paraId="7A7CF5EC" w14:textId="33ED61D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lastRenderedPageBreak/>
              <w:t>Первый тип</w:t>
            </w:r>
          </w:p>
        </w:tc>
        <w:tc>
          <w:tcPr>
            <w:tcW w:w="2315" w:type="dxa"/>
          </w:tcPr>
          <w:p w14:paraId="131E3E67" w14:textId="7777777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Уровень полевой реактивности</w:t>
            </w:r>
          </w:p>
          <w:p w14:paraId="26F34B75" w14:textId="1A8A5B9F" w:rsidR="001C49C0" w:rsidRPr="00D41F3D" w:rsidRDefault="001C49C0" w:rsidP="00D22E41">
            <w:pPr>
              <w:spacing w:line="312" w:lineRule="auto"/>
              <w:jc w:val="both"/>
              <w:rPr>
                <w:rFonts w:eastAsia="Times New Roman"/>
                <w:sz w:val="24"/>
                <w:szCs w:val="24"/>
              </w:rPr>
            </w:pPr>
          </w:p>
        </w:tc>
        <w:tc>
          <w:tcPr>
            <w:tcW w:w="4914" w:type="dxa"/>
          </w:tcPr>
          <w:p w14:paraId="51D297EA" w14:textId="378F0C26"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1.</w:t>
            </w:r>
            <w:r w:rsidR="0076110A" w:rsidRPr="00D41F3D">
              <w:rPr>
                <w:rFonts w:eastAsia="Times New Roman"/>
                <w:sz w:val="24"/>
                <w:szCs w:val="24"/>
              </w:rPr>
              <w:t xml:space="preserve"> </w:t>
            </w:r>
            <w:r w:rsidR="001D657E" w:rsidRPr="00D41F3D">
              <w:rPr>
                <w:rFonts w:eastAsia="Times New Roman"/>
                <w:sz w:val="24"/>
                <w:szCs w:val="24"/>
              </w:rPr>
              <w:t>Не хочет одеваться</w:t>
            </w:r>
          </w:p>
          <w:p w14:paraId="1A7E7180" w14:textId="6A2A73C8"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2.</w:t>
            </w:r>
            <w:r w:rsidR="0076110A" w:rsidRPr="00D41F3D">
              <w:rPr>
                <w:rFonts w:eastAsia="Times New Roman"/>
                <w:sz w:val="24"/>
                <w:szCs w:val="24"/>
              </w:rPr>
              <w:t xml:space="preserve"> </w:t>
            </w:r>
            <w:r w:rsidR="001D657E" w:rsidRPr="00D41F3D">
              <w:rPr>
                <w:rFonts w:eastAsia="Times New Roman"/>
                <w:sz w:val="24"/>
                <w:szCs w:val="24"/>
              </w:rPr>
              <w:t>Не интересно на площадке</w:t>
            </w:r>
          </w:p>
          <w:p w14:paraId="7B9C6F68" w14:textId="0F451C74"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3.</w:t>
            </w:r>
            <w:r w:rsidR="001D657E" w:rsidRPr="00D41F3D">
              <w:rPr>
                <w:rFonts w:eastAsia="Times New Roman"/>
                <w:sz w:val="24"/>
                <w:szCs w:val="24"/>
              </w:rPr>
              <w:t xml:space="preserve"> Испачкался</w:t>
            </w:r>
          </w:p>
          <w:p w14:paraId="0E20DF79" w14:textId="1D87CA09"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4.</w:t>
            </w:r>
            <w:r w:rsidR="001D657E" w:rsidRPr="00D41F3D">
              <w:rPr>
                <w:rFonts w:eastAsia="Times New Roman"/>
                <w:sz w:val="24"/>
                <w:szCs w:val="24"/>
              </w:rPr>
              <w:t xml:space="preserve"> Просьба о предмете</w:t>
            </w:r>
          </w:p>
          <w:p w14:paraId="2F2BD49C" w14:textId="72DC7DC1"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5.</w:t>
            </w:r>
            <w:r w:rsidR="001D657E" w:rsidRPr="00D41F3D">
              <w:rPr>
                <w:rFonts w:eastAsia="Times New Roman"/>
                <w:sz w:val="24"/>
                <w:szCs w:val="24"/>
              </w:rPr>
              <w:t xml:space="preserve"> Ожидание (чиним игрушку)</w:t>
            </w:r>
          </w:p>
          <w:p w14:paraId="52FBCCFC" w14:textId="265FED4C"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6.</w:t>
            </w:r>
            <w:r w:rsidR="001D657E" w:rsidRPr="00D41F3D">
              <w:rPr>
                <w:rFonts w:eastAsia="Times New Roman"/>
                <w:sz w:val="24"/>
                <w:szCs w:val="24"/>
              </w:rPr>
              <w:t xml:space="preserve"> Пинает игрушки</w:t>
            </w:r>
          </w:p>
          <w:p w14:paraId="53C37CFE" w14:textId="669947AA"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7.</w:t>
            </w:r>
            <w:r w:rsidR="001D657E" w:rsidRPr="00D41F3D">
              <w:rPr>
                <w:rFonts w:eastAsia="Times New Roman"/>
                <w:sz w:val="24"/>
                <w:szCs w:val="24"/>
              </w:rPr>
              <w:t xml:space="preserve"> Прячемся в шкафу</w:t>
            </w:r>
          </w:p>
          <w:p w14:paraId="5EA625E2" w14:textId="0FB85F59" w:rsidR="001D657E" w:rsidRPr="00D41F3D" w:rsidRDefault="001D657E" w:rsidP="00D22E41">
            <w:pPr>
              <w:spacing w:line="312" w:lineRule="auto"/>
              <w:jc w:val="both"/>
              <w:rPr>
                <w:rFonts w:eastAsia="Times New Roman"/>
                <w:sz w:val="24"/>
                <w:szCs w:val="24"/>
              </w:rPr>
            </w:pPr>
            <w:r w:rsidRPr="00D41F3D">
              <w:rPr>
                <w:rFonts w:eastAsia="Times New Roman"/>
                <w:sz w:val="24"/>
                <w:szCs w:val="24"/>
              </w:rPr>
              <w:t>Кейс 8. Убегает от мамы</w:t>
            </w:r>
          </w:p>
          <w:p w14:paraId="5EA2908F" w14:textId="4B2BD98E" w:rsidR="001C49C0" w:rsidRPr="00D41F3D" w:rsidRDefault="001C49C0" w:rsidP="00D22E41">
            <w:pPr>
              <w:spacing w:line="312" w:lineRule="auto"/>
              <w:jc w:val="both"/>
              <w:rPr>
                <w:rFonts w:eastAsia="Times New Roman"/>
                <w:sz w:val="24"/>
                <w:szCs w:val="24"/>
              </w:rPr>
            </w:pPr>
          </w:p>
        </w:tc>
      </w:tr>
      <w:tr w:rsidR="001C49C0" w:rsidRPr="00D41F3D" w14:paraId="10BD6882" w14:textId="77777777" w:rsidTr="00CE12B2">
        <w:tc>
          <w:tcPr>
            <w:tcW w:w="2405" w:type="dxa"/>
          </w:tcPr>
          <w:p w14:paraId="4FAE8B75" w14:textId="209A78DD"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Второй тип</w:t>
            </w:r>
          </w:p>
        </w:tc>
        <w:tc>
          <w:tcPr>
            <w:tcW w:w="2315" w:type="dxa"/>
          </w:tcPr>
          <w:p w14:paraId="53770F74" w14:textId="7777777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Уровень стереотипов</w:t>
            </w:r>
          </w:p>
          <w:p w14:paraId="7628F4E5" w14:textId="207EF79A" w:rsidR="001C49C0" w:rsidRPr="00D41F3D" w:rsidRDefault="001C49C0" w:rsidP="00D22E41">
            <w:pPr>
              <w:spacing w:line="312" w:lineRule="auto"/>
              <w:jc w:val="both"/>
              <w:rPr>
                <w:rFonts w:eastAsia="Times New Roman"/>
                <w:sz w:val="24"/>
                <w:szCs w:val="24"/>
              </w:rPr>
            </w:pPr>
          </w:p>
        </w:tc>
        <w:tc>
          <w:tcPr>
            <w:tcW w:w="4914" w:type="dxa"/>
          </w:tcPr>
          <w:p w14:paraId="6169923F" w14:textId="37E998DB"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1.</w:t>
            </w:r>
            <w:r w:rsidR="0076110A" w:rsidRPr="00D41F3D">
              <w:rPr>
                <w:rFonts w:eastAsia="Times New Roman"/>
                <w:sz w:val="24"/>
                <w:szCs w:val="24"/>
              </w:rPr>
              <w:t xml:space="preserve"> </w:t>
            </w:r>
            <w:r w:rsidR="00EE1DDE" w:rsidRPr="00D41F3D">
              <w:rPr>
                <w:rFonts w:eastAsia="Times New Roman"/>
                <w:sz w:val="24"/>
                <w:szCs w:val="24"/>
              </w:rPr>
              <w:t>Мытье рук</w:t>
            </w:r>
          </w:p>
          <w:p w14:paraId="2A1C6DAE" w14:textId="611CE7AE"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2.</w:t>
            </w:r>
            <w:r w:rsidR="0076110A" w:rsidRPr="00D41F3D">
              <w:rPr>
                <w:rFonts w:eastAsia="Times New Roman"/>
                <w:sz w:val="24"/>
                <w:szCs w:val="24"/>
              </w:rPr>
              <w:t xml:space="preserve"> </w:t>
            </w:r>
            <w:r w:rsidR="00EE1DDE" w:rsidRPr="00D41F3D">
              <w:rPr>
                <w:rFonts w:eastAsia="Times New Roman"/>
                <w:sz w:val="24"/>
                <w:szCs w:val="24"/>
              </w:rPr>
              <w:t>Опасный шкаф</w:t>
            </w:r>
          </w:p>
          <w:p w14:paraId="1FA86A2E" w14:textId="1907715B"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3.</w:t>
            </w:r>
            <w:r w:rsidR="00EE1DDE" w:rsidRPr="00D41F3D">
              <w:rPr>
                <w:rFonts w:eastAsia="Times New Roman"/>
                <w:sz w:val="24"/>
                <w:szCs w:val="24"/>
              </w:rPr>
              <w:t xml:space="preserve"> Разбитая чашка</w:t>
            </w:r>
          </w:p>
          <w:p w14:paraId="1AFE2282" w14:textId="406A1850"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4.</w:t>
            </w:r>
            <w:r w:rsidR="00EE1DDE" w:rsidRPr="00D41F3D">
              <w:rPr>
                <w:rFonts w:eastAsia="Times New Roman"/>
                <w:sz w:val="24"/>
                <w:szCs w:val="24"/>
              </w:rPr>
              <w:t xml:space="preserve"> Сломанный палец</w:t>
            </w:r>
          </w:p>
          <w:p w14:paraId="227E86C2" w14:textId="02DBEB52"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5.</w:t>
            </w:r>
            <w:r w:rsidR="00EE1DDE" w:rsidRPr="00D41F3D">
              <w:rPr>
                <w:rFonts w:eastAsia="Times New Roman"/>
                <w:sz w:val="24"/>
                <w:szCs w:val="24"/>
              </w:rPr>
              <w:t xml:space="preserve"> Ожидание угощения</w:t>
            </w:r>
          </w:p>
          <w:p w14:paraId="6B04766C" w14:textId="26B4C19C"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6.</w:t>
            </w:r>
            <w:r w:rsidR="00EE1DDE" w:rsidRPr="00D41F3D">
              <w:rPr>
                <w:rFonts w:eastAsia="Times New Roman"/>
                <w:sz w:val="24"/>
                <w:szCs w:val="24"/>
              </w:rPr>
              <w:t xml:space="preserve"> Обед (выбор еды)</w:t>
            </w:r>
          </w:p>
          <w:p w14:paraId="2540050C" w14:textId="00D0EF1B"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7.</w:t>
            </w:r>
            <w:r w:rsidR="00EE1DDE" w:rsidRPr="00D41F3D">
              <w:rPr>
                <w:rFonts w:eastAsia="Times New Roman"/>
                <w:sz w:val="24"/>
                <w:szCs w:val="24"/>
              </w:rPr>
              <w:t xml:space="preserve"> В метро</w:t>
            </w:r>
          </w:p>
          <w:p w14:paraId="23E2F6BA" w14:textId="0694DB16" w:rsidR="00EE1DDE" w:rsidRPr="00D41F3D" w:rsidRDefault="00EE1DDE" w:rsidP="00D22E41">
            <w:pPr>
              <w:spacing w:line="312" w:lineRule="auto"/>
              <w:jc w:val="both"/>
              <w:rPr>
                <w:rFonts w:eastAsia="Times New Roman"/>
                <w:sz w:val="24"/>
                <w:szCs w:val="24"/>
              </w:rPr>
            </w:pPr>
            <w:r w:rsidRPr="00D41F3D">
              <w:rPr>
                <w:rFonts w:eastAsia="Times New Roman"/>
                <w:sz w:val="24"/>
                <w:szCs w:val="24"/>
              </w:rPr>
              <w:t xml:space="preserve">Кейс 8. </w:t>
            </w:r>
            <w:r w:rsidR="00506A64" w:rsidRPr="00D41F3D">
              <w:rPr>
                <w:rFonts w:eastAsia="Times New Roman"/>
                <w:sz w:val="24"/>
                <w:szCs w:val="24"/>
              </w:rPr>
              <w:t>Не интересно на площадке</w:t>
            </w:r>
          </w:p>
          <w:p w14:paraId="1C47FCE4" w14:textId="77777777" w:rsidR="001C49C0" w:rsidRPr="00D41F3D" w:rsidRDefault="001C49C0" w:rsidP="00D22E41">
            <w:pPr>
              <w:spacing w:line="312" w:lineRule="auto"/>
              <w:jc w:val="both"/>
              <w:rPr>
                <w:rFonts w:eastAsia="Times New Roman"/>
                <w:sz w:val="24"/>
                <w:szCs w:val="24"/>
              </w:rPr>
            </w:pPr>
          </w:p>
        </w:tc>
      </w:tr>
      <w:tr w:rsidR="001C49C0" w:rsidRPr="00D41F3D" w14:paraId="22694986" w14:textId="77777777" w:rsidTr="00CE12B2">
        <w:tc>
          <w:tcPr>
            <w:tcW w:w="2405" w:type="dxa"/>
          </w:tcPr>
          <w:p w14:paraId="00ABB143" w14:textId="7777777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Третий тип</w:t>
            </w:r>
          </w:p>
          <w:p w14:paraId="4D5F071C" w14:textId="693CABA3" w:rsidR="001C49C0" w:rsidRPr="00D41F3D" w:rsidRDefault="001C49C0" w:rsidP="00D22E41">
            <w:pPr>
              <w:spacing w:line="312" w:lineRule="auto"/>
              <w:jc w:val="both"/>
              <w:rPr>
                <w:rFonts w:eastAsia="Times New Roman"/>
                <w:sz w:val="24"/>
                <w:szCs w:val="24"/>
              </w:rPr>
            </w:pPr>
          </w:p>
        </w:tc>
        <w:tc>
          <w:tcPr>
            <w:tcW w:w="2315" w:type="dxa"/>
          </w:tcPr>
          <w:p w14:paraId="51A0ACBD" w14:textId="7B9E28FC"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Уровень экспансии</w:t>
            </w:r>
          </w:p>
        </w:tc>
        <w:tc>
          <w:tcPr>
            <w:tcW w:w="4914" w:type="dxa"/>
          </w:tcPr>
          <w:p w14:paraId="2EF3BEF3" w14:textId="6A5FA1CA"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1.</w:t>
            </w:r>
            <w:r w:rsidR="0076110A" w:rsidRPr="00D41F3D">
              <w:rPr>
                <w:rFonts w:eastAsia="Times New Roman"/>
                <w:sz w:val="24"/>
                <w:szCs w:val="24"/>
              </w:rPr>
              <w:t xml:space="preserve"> Нельзя кусаться </w:t>
            </w:r>
          </w:p>
          <w:p w14:paraId="57F13EE0" w14:textId="2C31767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2.</w:t>
            </w:r>
            <w:r w:rsidR="0076110A" w:rsidRPr="00D41F3D">
              <w:rPr>
                <w:rFonts w:eastAsia="Times New Roman"/>
                <w:kern w:val="0"/>
                <w:sz w:val="24"/>
                <w:szCs w:val="24"/>
              </w:rPr>
              <w:t xml:space="preserve"> </w:t>
            </w:r>
            <w:r w:rsidR="00602E6C" w:rsidRPr="00D41F3D">
              <w:rPr>
                <w:rFonts w:eastAsia="Times New Roman"/>
                <w:kern w:val="0"/>
                <w:sz w:val="24"/>
                <w:szCs w:val="24"/>
              </w:rPr>
              <w:t>Кошка</w:t>
            </w:r>
          </w:p>
          <w:p w14:paraId="5D0605F8" w14:textId="6598E4EE"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3.</w:t>
            </w:r>
            <w:r w:rsidR="0076110A" w:rsidRPr="00D41F3D">
              <w:rPr>
                <w:rFonts w:eastAsia="Times New Roman"/>
                <w:sz w:val="24"/>
                <w:szCs w:val="24"/>
              </w:rPr>
              <w:t xml:space="preserve"> </w:t>
            </w:r>
            <w:r w:rsidR="00602E6C" w:rsidRPr="00D41F3D">
              <w:rPr>
                <w:rFonts w:eastAsia="Times New Roman"/>
                <w:sz w:val="24"/>
                <w:szCs w:val="24"/>
              </w:rPr>
              <w:t>Пластилин</w:t>
            </w:r>
          </w:p>
          <w:p w14:paraId="4B1FD8D4" w14:textId="68A977A0"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4.</w:t>
            </w:r>
            <w:r w:rsidR="0076110A" w:rsidRPr="00D41F3D">
              <w:rPr>
                <w:rFonts w:eastAsia="Times New Roman"/>
                <w:sz w:val="24"/>
                <w:szCs w:val="24"/>
              </w:rPr>
              <w:t xml:space="preserve"> </w:t>
            </w:r>
            <w:r w:rsidR="00602E6C" w:rsidRPr="00D41F3D">
              <w:rPr>
                <w:rFonts w:eastAsia="Times New Roman"/>
                <w:sz w:val="24"/>
                <w:szCs w:val="24"/>
              </w:rPr>
              <w:t>Нельзя щипаться</w:t>
            </w:r>
          </w:p>
          <w:p w14:paraId="1FCE1FC6" w14:textId="3E9CC269"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5.</w:t>
            </w:r>
            <w:r w:rsidR="0076110A" w:rsidRPr="00D41F3D">
              <w:rPr>
                <w:rFonts w:eastAsia="Times New Roman"/>
                <w:sz w:val="24"/>
                <w:szCs w:val="24"/>
              </w:rPr>
              <w:t xml:space="preserve"> </w:t>
            </w:r>
            <w:r w:rsidR="00602E6C" w:rsidRPr="00D41F3D">
              <w:rPr>
                <w:rFonts w:eastAsia="Times New Roman"/>
                <w:sz w:val="24"/>
                <w:szCs w:val="24"/>
              </w:rPr>
              <w:t>Рисунки на стене</w:t>
            </w:r>
          </w:p>
          <w:p w14:paraId="41A5B1D7" w14:textId="4F2D9BD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6.</w:t>
            </w:r>
            <w:r w:rsidR="00602E6C" w:rsidRPr="00D41F3D">
              <w:rPr>
                <w:rFonts w:eastAsia="Times New Roman"/>
                <w:sz w:val="24"/>
                <w:szCs w:val="24"/>
              </w:rPr>
              <w:t xml:space="preserve"> Летняя прогулка</w:t>
            </w:r>
          </w:p>
          <w:p w14:paraId="0CA466D1" w14:textId="33BB92F9"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7.</w:t>
            </w:r>
            <w:r w:rsidR="00602E6C" w:rsidRPr="00D41F3D">
              <w:rPr>
                <w:rFonts w:eastAsia="Times New Roman"/>
                <w:sz w:val="24"/>
                <w:szCs w:val="24"/>
              </w:rPr>
              <w:t xml:space="preserve"> Под летним дождем</w:t>
            </w:r>
          </w:p>
          <w:p w14:paraId="3EBF356C" w14:textId="62BDF957" w:rsidR="00602E6C" w:rsidRPr="00D41F3D" w:rsidRDefault="00602E6C" w:rsidP="00D22E41">
            <w:pPr>
              <w:spacing w:line="312" w:lineRule="auto"/>
              <w:jc w:val="both"/>
              <w:rPr>
                <w:rFonts w:eastAsia="Times New Roman"/>
                <w:sz w:val="24"/>
                <w:szCs w:val="24"/>
              </w:rPr>
            </w:pPr>
            <w:r w:rsidRPr="00D41F3D">
              <w:rPr>
                <w:rFonts w:eastAsia="Times New Roman"/>
                <w:sz w:val="24"/>
                <w:szCs w:val="24"/>
              </w:rPr>
              <w:t>Кейс 8. Ожидание в транспорте</w:t>
            </w:r>
          </w:p>
          <w:p w14:paraId="1C0FBA42" w14:textId="77777777" w:rsidR="001C49C0" w:rsidRPr="00D41F3D" w:rsidRDefault="001C49C0" w:rsidP="00D22E41">
            <w:pPr>
              <w:spacing w:line="312" w:lineRule="auto"/>
              <w:jc w:val="both"/>
              <w:rPr>
                <w:rFonts w:eastAsia="Times New Roman"/>
                <w:sz w:val="24"/>
                <w:szCs w:val="24"/>
              </w:rPr>
            </w:pPr>
          </w:p>
        </w:tc>
      </w:tr>
      <w:tr w:rsidR="001C49C0" w:rsidRPr="00D41F3D" w14:paraId="6544E454" w14:textId="77777777" w:rsidTr="00CE12B2">
        <w:tc>
          <w:tcPr>
            <w:tcW w:w="2405" w:type="dxa"/>
          </w:tcPr>
          <w:p w14:paraId="4F318056" w14:textId="7777777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Четвертый тип</w:t>
            </w:r>
          </w:p>
          <w:p w14:paraId="3C366176" w14:textId="39DB3D61" w:rsidR="001C49C0" w:rsidRPr="00D41F3D" w:rsidRDefault="001C49C0" w:rsidP="00D22E41">
            <w:pPr>
              <w:spacing w:line="312" w:lineRule="auto"/>
              <w:jc w:val="both"/>
              <w:rPr>
                <w:rFonts w:eastAsia="Times New Roman"/>
                <w:sz w:val="24"/>
                <w:szCs w:val="24"/>
              </w:rPr>
            </w:pPr>
          </w:p>
        </w:tc>
        <w:tc>
          <w:tcPr>
            <w:tcW w:w="2315" w:type="dxa"/>
          </w:tcPr>
          <w:p w14:paraId="1095A093" w14:textId="7777777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 xml:space="preserve">Уровень эмоциональной </w:t>
            </w:r>
            <w:proofErr w:type="spellStart"/>
            <w:r w:rsidRPr="00D41F3D">
              <w:rPr>
                <w:rFonts w:eastAsia="Times New Roman"/>
                <w:sz w:val="24"/>
                <w:szCs w:val="24"/>
              </w:rPr>
              <w:t>синтонии</w:t>
            </w:r>
            <w:proofErr w:type="spellEnd"/>
          </w:p>
          <w:p w14:paraId="0D45C629" w14:textId="60613BD3" w:rsidR="001C49C0" w:rsidRPr="00D41F3D" w:rsidRDefault="001C49C0" w:rsidP="00D22E41">
            <w:pPr>
              <w:spacing w:line="312" w:lineRule="auto"/>
              <w:jc w:val="both"/>
              <w:rPr>
                <w:rFonts w:eastAsia="Times New Roman"/>
                <w:sz w:val="24"/>
                <w:szCs w:val="24"/>
              </w:rPr>
            </w:pPr>
          </w:p>
        </w:tc>
        <w:tc>
          <w:tcPr>
            <w:tcW w:w="4914" w:type="dxa"/>
          </w:tcPr>
          <w:p w14:paraId="0AFDDEDC" w14:textId="21FC4C8B"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1.</w:t>
            </w:r>
            <w:r w:rsidR="0076110A" w:rsidRPr="00D41F3D">
              <w:rPr>
                <w:rFonts w:eastAsia="Times New Roman"/>
                <w:sz w:val="24"/>
                <w:szCs w:val="24"/>
              </w:rPr>
              <w:t xml:space="preserve"> Еще не время</w:t>
            </w:r>
          </w:p>
          <w:p w14:paraId="485B5392" w14:textId="1AA0BE98"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2.</w:t>
            </w:r>
            <w:r w:rsidR="0076110A" w:rsidRPr="00D41F3D">
              <w:rPr>
                <w:rFonts w:eastAsia="Times New Roman"/>
                <w:kern w:val="2"/>
                <w:sz w:val="24"/>
                <w:szCs w:val="24"/>
              </w:rPr>
              <w:t xml:space="preserve"> </w:t>
            </w:r>
            <w:r w:rsidR="00506A64" w:rsidRPr="00D41F3D">
              <w:rPr>
                <w:rFonts w:eastAsia="Times New Roman"/>
                <w:kern w:val="2"/>
                <w:sz w:val="24"/>
                <w:szCs w:val="24"/>
              </w:rPr>
              <w:t>Маме плохо, нужна помощь</w:t>
            </w:r>
          </w:p>
          <w:p w14:paraId="72A1E3F9" w14:textId="1CD0552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3.</w:t>
            </w:r>
            <w:r w:rsidR="0076110A" w:rsidRPr="00D41F3D">
              <w:rPr>
                <w:rFonts w:eastAsia="Times New Roman"/>
                <w:sz w:val="24"/>
                <w:szCs w:val="24"/>
              </w:rPr>
              <w:t xml:space="preserve"> </w:t>
            </w:r>
            <w:r w:rsidR="00506A64" w:rsidRPr="00D41F3D">
              <w:rPr>
                <w:rFonts w:eastAsia="Times New Roman"/>
                <w:sz w:val="24"/>
                <w:szCs w:val="24"/>
              </w:rPr>
              <w:t>Боится ехать в автобусе</w:t>
            </w:r>
          </w:p>
          <w:p w14:paraId="47B3C2CA" w14:textId="190E9F27"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4.</w:t>
            </w:r>
            <w:r w:rsidR="0076110A" w:rsidRPr="00D41F3D">
              <w:rPr>
                <w:rFonts w:eastAsia="Times New Roman"/>
                <w:sz w:val="24"/>
                <w:szCs w:val="24"/>
              </w:rPr>
              <w:t xml:space="preserve"> </w:t>
            </w:r>
            <w:r w:rsidR="00506A64" w:rsidRPr="00D41F3D">
              <w:rPr>
                <w:rFonts w:eastAsia="Times New Roman"/>
                <w:sz w:val="24"/>
                <w:szCs w:val="24"/>
              </w:rPr>
              <w:t xml:space="preserve">Велосипед </w:t>
            </w:r>
          </w:p>
          <w:p w14:paraId="5644989F" w14:textId="501ACA1C"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5.</w:t>
            </w:r>
            <w:r w:rsidR="00506A64" w:rsidRPr="00D41F3D">
              <w:rPr>
                <w:rFonts w:eastAsia="Times New Roman"/>
                <w:sz w:val="24"/>
                <w:szCs w:val="24"/>
              </w:rPr>
              <w:t xml:space="preserve"> Я потерялся, нужна помощь</w:t>
            </w:r>
          </w:p>
          <w:p w14:paraId="209FF26A" w14:textId="4671AD91"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6.</w:t>
            </w:r>
            <w:r w:rsidR="00506A64" w:rsidRPr="00D41F3D">
              <w:rPr>
                <w:rFonts w:eastAsia="Times New Roman"/>
                <w:sz w:val="24"/>
                <w:szCs w:val="24"/>
              </w:rPr>
              <w:t xml:space="preserve"> Осенняя прогулка</w:t>
            </w:r>
          </w:p>
          <w:p w14:paraId="3323A081" w14:textId="7194643E" w:rsidR="001C49C0" w:rsidRPr="00D41F3D" w:rsidRDefault="001C49C0" w:rsidP="00D22E41">
            <w:pPr>
              <w:spacing w:line="312" w:lineRule="auto"/>
              <w:jc w:val="both"/>
              <w:rPr>
                <w:rFonts w:eastAsia="Times New Roman"/>
                <w:sz w:val="24"/>
                <w:szCs w:val="24"/>
              </w:rPr>
            </w:pPr>
            <w:r w:rsidRPr="00D41F3D">
              <w:rPr>
                <w:rFonts w:eastAsia="Times New Roman"/>
                <w:sz w:val="24"/>
                <w:szCs w:val="24"/>
              </w:rPr>
              <w:t>Кейс 7.</w:t>
            </w:r>
            <w:r w:rsidR="00506A64" w:rsidRPr="00D41F3D">
              <w:rPr>
                <w:rFonts w:eastAsia="Times New Roman"/>
                <w:sz w:val="24"/>
                <w:szCs w:val="24"/>
              </w:rPr>
              <w:t xml:space="preserve"> Зимняя прогулка</w:t>
            </w:r>
          </w:p>
          <w:p w14:paraId="4B966153" w14:textId="334656EF" w:rsidR="00506A64" w:rsidRPr="00D41F3D" w:rsidRDefault="00506A64" w:rsidP="00D22E41">
            <w:pPr>
              <w:spacing w:line="312" w:lineRule="auto"/>
              <w:jc w:val="both"/>
              <w:rPr>
                <w:rFonts w:eastAsia="Times New Roman"/>
                <w:sz w:val="24"/>
                <w:szCs w:val="24"/>
              </w:rPr>
            </w:pPr>
            <w:r w:rsidRPr="00D41F3D">
              <w:rPr>
                <w:rFonts w:eastAsia="Times New Roman"/>
                <w:sz w:val="24"/>
                <w:szCs w:val="24"/>
              </w:rPr>
              <w:t>Кейс 8. Угощение для девочек</w:t>
            </w:r>
          </w:p>
          <w:p w14:paraId="48CFC1A6" w14:textId="77777777" w:rsidR="001C49C0" w:rsidRPr="00D41F3D" w:rsidRDefault="001C49C0" w:rsidP="00D22E41">
            <w:pPr>
              <w:spacing w:line="312" w:lineRule="auto"/>
              <w:jc w:val="both"/>
              <w:rPr>
                <w:rFonts w:eastAsia="Times New Roman"/>
                <w:sz w:val="24"/>
                <w:szCs w:val="24"/>
              </w:rPr>
            </w:pPr>
          </w:p>
        </w:tc>
      </w:tr>
    </w:tbl>
    <w:p w14:paraId="183AD1FE" w14:textId="77777777" w:rsidR="00B27DF7" w:rsidRPr="00D41F3D" w:rsidRDefault="00B27DF7" w:rsidP="00D22E41">
      <w:pPr>
        <w:spacing w:line="312" w:lineRule="auto"/>
        <w:jc w:val="center"/>
        <w:rPr>
          <w:rFonts w:eastAsia="Times New Roman"/>
          <w:sz w:val="24"/>
          <w:szCs w:val="24"/>
        </w:rPr>
      </w:pPr>
      <w:r w:rsidRPr="00D41F3D">
        <w:rPr>
          <w:rFonts w:eastAsia="Times New Roman"/>
          <w:sz w:val="24"/>
          <w:szCs w:val="24"/>
        </w:rPr>
        <w:t>Таблица 1. Комплекты иллюстрированных кейсов для разных типов аутистического дизонтогенеза.</w:t>
      </w:r>
    </w:p>
    <w:p w14:paraId="51490690" w14:textId="4915A73E" w:rsidR="006C4444" w:rsidRPr="00D41F3D" w:rsidRDefault="00E21CD4" w:rsidP="00D22E41">
      <w:pPr>
        <w:spacing w:line="312" w:lineRule="auto"/>
        <w:ind w:firstLine="567"/>
        <w:jc w:val="both"/>
        <w:rPr>
          <w:rFonts w:eastAsia="Times New Roman"/>
          <w:sz w:val="24"/>
          <w:szCs w:val="24"/>
        </w:rPr>
      </w:pPr>
      <w:r w:rsidRPr="00D41F3D">
        <w:rPr>
          <w:rFonts w:eastAsia="Times New Roman"/>
          <w:sz w:val="24"/>
          <w:szCs w:val="24"/>
        </w:rPr>
        <w:t>Все кейсы разработаны на основе «Генератора картинок - 4,5» ООО «</w:t>
      </w:r>
      <w:proofErr w:type="spellStart"/>
      <w:r w:rsidRPr="00D41F3D">
        <w:rPr>
          <w:rFonts w:eastAsia="Times New Roman"/>
          <w:sz w:val="24"/>
          <w:szCs w:val="24"/>
        </w:rPr>
        <w:t>Мерсибо</w:t>
      </w:r>
      <w:proofErr w:type="spellEnd"/>
      <w:r w:rsidRPr="00D41F3D">
        <w:rPr>
          <w:rFonts w:eastAsia="Times New Roman"/>
          <w:sz w:val="24"/>
          <w:szCs w:val="24"/>
        </w:rPr>
        <w:t xml:space="preserve">» (программа предоставлена с любезного разрешения генерального директора В.В. </w:t>
      </w:r>
      <w:proofErr w:type="spellStart"/>
      <w:r w:rsidRPr="00D41F3D">
        <w:rPr>
          <w:rFonts w:eastAsia="Times New Roman"/>
          <w:sz w:val="24"/>
          <w:szCs w:val="24"/>
        </w:rPr>
        <w:t>Бардалима</w:t>
      </w:r>
      <w:proofErr w:type="spellEnd"/>
      <w:r w:rsidRPr="00D41F3D">
        <w:rPr>
          <w:rFonts w:eastAsia="Times New Roman"/>
          <w:sz w:val="24"/>
          <w:szCs w:val="24"/>
        </w:rPr>
        <w:t>), яв</w:t>
      </w:r>
      <w:r w:rsidRPr="00D41F3D">
        <w:rPr>
          <w:rFonts w:eastAsia="Times New Roman"/>
          <w:sz w:val="24"/>
          <w:szCs w:val="24"/>
        </w:rPr>
        <w:lastRenderedPageBreak/>
        <w:t xml:space="preserve">ляются авторской разработкой. </w:t>
      </w:r>
      <w:r w:rsidR="006C4444" w:rsidRPr="00D41F3D">
        <w:rPr>
          <w:rFonts w:eastAsia="Times New Roman"/>
          <w:sz w:val="24"/>
          <w:szCs w:val="24"/>
        </w:rPr>
        <w:t>Сами кейсы и сценарии взаимодействия с ребенком, предлагаемые для консультирования родителей по типичным проблемам домашнего воспитания и обучения, социально-бытовой ориентировки, представлены ниже.</w:t>
      </w:r>
    </w:p>
    <w:p w14:paraId="1C8E9E0B" w14:textId="77777777" w:rsidR="00FA31CE" w:rsidRPr="00D41F3D" w:rsidRDefault="00FA31CE" w:rsidP="00D22E41">
      <w:pPr>
        <w:spacing w:line="312" w:lineRule="auto"/>
        <w:jc w:val="both"/>
        <w:rPr>
          <w:rFonts w:eastAsia="Times New Roman"/>
          <w:sz w:val="24"/>
          <w:szCs w:val="24"/>
        </w:rPr>
      </w:pPr>
    </w:p>
    <w:p w14:paraId="2AE602B7" w14:textId="77777777" w:rsidR="00FA31CE" w:rsidRPr="00D41F3D" w:rsidRDefault="00FA31CE" w:rsidP="00D22E41">
      <w:pPr>
        <w:spacing w:line="312" w:lineRule="auto"/>
        <w:jc w:val="both"/>
        <w:rPr>
          <w:rFonts w:eastAsia="Times New Roman"/>
          <w:sz w:val="24"/>
          <w:szCs w:val="24"/>
        </w:rPr>
      </w:pPr>
    </w:p>
    <w:p w14:paraId="6502FE32" w14:textId="64414723" w:rsidR="00FA31CE" w:rsidRPr="00D41F3D" w:rsidRDefault="00FA31CE" w:rsidP="00D22E41">
      <w:pPr>
        <w:pageBreakBefore/>
        <w:spacing w:line="312" w:lineRule="auto"/>
        <w:jc w:val="center"/>
        <w:rPr>
          <w:rFonts w:eastAsia="Times New Roman"/>
          <w:b/>
          <w:bCs/>
          <w:sz w:val="24"/>
          <w:szCs w:val="24"/>
        </w:rPr>
      </w:pPr>
      <w:r w:rsidRPr="00D41F3D">
        <w:rPr>
          <w:rFonts w:eastAsia="Times New Roman"/>
          <w:b/>
          <w:bCs/>
          <w:sz w:val="24"/>
          <w:szCs w:val="24"/>
        </w:rPr>
        <w:lastRenderedPageBreak/>
        <w:t>Уровень полевой реактивности</w:t>
      </w:r>
      <w:r w:rsidR="00F443FB" w:rsidRPr="00D41F3D">
        <w:rPr>
          <w:rFonts w:eastAsia="Times New Roman"/>
          <w:b/>
          <w:bCs/>
          <w:sz w:val="24"/>
          <w:szCs w:val="24"/>
        </w:rPr>
        <w:t xml:space="preserve"> (1 уровень)</w:t>
      </w:r>
      <w:r w:rsidR="00F443FB" w:rsidRPr="00D41F3D">
        <w:rPr>
          <w:rStyle w:val="a8"/>
          <w:rFonts w:eastAsia="Times New Roman"/>
          <w:b/>
          <w:bCs/>
          <w:sz w:val="24"/>
          <w:szCs w:val="24"/>
        </w:rPr>
        <w:footnoteReference w:id="2"/>
      </w:r>
    </w:p>
    <w:p w14:paraId="77DD4F89" w14:textId="34746674" w:rsidR="00200ED0" w:rsidRPr="00D41F3D" w:rsidRDefault="00200ED0" w:rsidP="00D22E41">
      <w:pPr>
        <w:tabs>
          <w:tab w:val="left" w:pos="5470"/>
        </w:tabs>
        <w:spacing w:line="312" w:lineRule="auto"/>
        <w:jc w:val="center"/>
        <w:rPr>
          <w:rFonts w:eastAsia="Times New Roman"/>
          <w:sz w:val="24"/>
          <w:szCs w:val="24"/>
        </w:rPr>
      </w:pPr>
      <w:r w:rsidRPr="00D41F3D">
        <w:rPr>
          <w:noProof/>
          <w:sz w:val="24"/>
          <w:szCs w:val="24"/>
          <w:lang w:eastAsia="ru-RU"/>
        </w:rPr>
        <w:drawing>
          <wp:inline distT="0" distB="0" distL="0" distR="0" wp14:anchorId="41996540" wp14:editId="3867079A">
            <wp:extent cx="4134197" cy="3239299"/>
            <wp:effectExtent l="0" t="0" r="0" b="0"/>
            <wp:docPr id="498904554" name="Рисунок 1" descr="Изображение выглядит как одежда, мальчик, человек, сту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04554" name="Рисунок 1" descr="Изображение выглядит как одежда, мальчик, человек, стул&#10;&#10;Автоматически созданное описание"/>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4255219" cy="3334124"/>
                    </a:xfrm>
                    <a:prstGeom prst="rect">
                      <a:avLst/>
                    </a:prstGeom>
                    <a:noFill/>
                    <a:ln>
                      <a:noFill/>
                    </a:ln>
                  </pic:spPr>
                </pic:pic>
              </a:graphicData>
            </a:graphic>
          </wp:inline>
        </w:drawing>
      </w:r>
    </w:p>
    <w:p w14:paraId="1348CF2A" w14:textId="77777777" w:rsidR="00B27DF7" w:rsidRDefault="00200ED0" w:rsidP="00D22E41">
      <w:pPr>
        <w:tabs>
          <w:tab w:val="left" w:pos="5470"/>
        </w:tabs>
        <w:spacing w:line="312" w:lineRule="auto"/>
        <w:jc w:val="both"/>
        <w:rPr>
          <w:rFonts w:eastAsia="Times New Roman"/>
          <w:sz w:val="24"/>
          <w:szCs w:val="24"/>
        </w:rPr>
      </w:pPr>
      <w:r w:rsidRPr="00D41F3D">
        <w:rPr>
          <w:rFonts w:eastAsia="Times New Roman"/>
          <w:b/>
          <w:bCs/>
          <w:sz w:val="24"/>
          <w:szCs w:val="24"/>
        </w:rPr>
        <w:t xml:space="preserve">Сценарий взаимодействия с ребенком: </w:t>
      </w:r>
      <w:r w:rsidRPr="00D41F3D">
        <w:rPr>
          <w:rFonts w:eastAsia="Times New Roman"/>
          <w:sz w:val="24"/>
          <w:szCs w:val="24"/>
        </w:rPr>
        <w:t>«Мальчик не хочет одеваться. Ай-ай! Бегает от мамы по комнате, раздевается. Если он будет раздеваться, то мама подумает, что он хочет купаться. Пойдем куп-куп? Вот, искупали мальчика. Если мальчик не хочет купаться, то надо одеваться. Покажи, как. Оделся? Пойдем пускать мыльные пузыри. Покажи, как будем играть с мамой».</w:t>
      </w:r>
    </w:p>
    <w:p w14:paraId="39579685" w14:textId="6B403255" w:rsidR="00200ED0" w:rsidRPr="00D41F3D" w:rsidRDefault="00200ED0" w:rsidP="00D22E41">
      <w:pPr>
        <w:tabs>
          <w:tab w:val="left" w:pos="5470"/>
        </w:tabs>
        <w:spacing w:line="312" w:lineRule="auto"/>
        <w:jc w:val="center"/>
        <w:rPr>
          <w:rFonts w:eastAsia="Times New Roman"/>
          <w:b/>
          <w:bCs/>
          <w:sz w:val="24"/>
          <w:szCs w:val="24"/>
        </w:rPr>
      </w:pPr>
      <w:r w:rsidRPr="00D41F3D">
        <w:rPr>
          <w:noProof/>
          <w:sz w:val="24"/>
          <w:szCs w:val="24"/>
          <w:lang w:eastAsia="ru-RU"/>
        </w:rPr>
        <w:drawing>
          <wp:inline distT="0" distB="0" distL="0" distR="0" wp14:anchorId="1A56B5BA" wp14:editId="7F4E3463">
            <wp:extent cx="3587813" cy="2693000"/>
            <wp:effectExtent l="0" t="0" r="0" b="0"/>
            <wp:docPr id="20931543" name="Рисунок 2" descr="Изображение выглядит как мальчик, человек, графическая вставка,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543" name="Рисунок 2" descr="Изображение выглядит как мальчик, человек, графическая вставка, мультфильм&#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038" cy="2702176"/>
                    </a:xfrm>
                    <a:prstGeom prst="rect">
                      <a:avLst/>
                    </a:prstGeom>
                    <a:noFill/>
                    <a:ln>
                      <a:noFill/>
                    </a:ln>
                  </pic:spPr>
                </pic:pic>
              </a:graphicData>
            </a:graphic>
          </wp:inline>
        </w:drawing>
      </w:r>
    </w:p>
    <w:p w14:paraId="7FF24A4B" w14:textId="68B04AA8" w:rsidR="00F443FB" w:rsidRPr="00D41F3D" w:rsidRDefault="00200ED0"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«Папа предлагает пойти гулять на улицу. Мальчик не хочет гулять, капризничает. Если они пойдут на детскую площадку, то он убежит. Ему не нравится гулять на детской площадке. Если они пойдут в лесопарк, то будут там собирать шишки и бегать. Можно смотреть на природу. Мальчику нравится. Пойдем гулять в лесопарк!</w:t>
      </w:r>
      <w:r w:rsidR="006A133B" w:rsidRPr="00D41F3D">
        <w:rPr>
          <w:rFonts w:eastAsia="Times New Roman"/>
          <w:sz w:val="24"/>
          <w:szCs w:val="24"/>
        </w:rPr>
        <w:t xml:space="preserve"> Покажи, как они будут собирать шишки и играть с ними (дать в руки шишки)</w:t>
      </w:r>
      <w:r w:rsidRPr="00D41F3D">
        <w:rPr>
          <w:rFonts w:eastAsia="Times New Roman"/>
          <w:sz w:val="24"/>
          <w:szCs w:val="24"/>
        </w:rPr>
        <w:t>».</w:t>
      </w:r>
    </w:p>
    <w:p w14:paraId="702E18CE" w14:textId="723A0D1B" w:rsidR="00FA31CE" w:rsidRPr="00D41F3D" w:rsidRDefault="00B12D8F"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77F97C87" wp14:editId="5D8C6705">
            <wp:extent cx="4847749" cy="3590925"/>
            <wp:effectExtent l="0" t="0" r="0" b="0"/>
            <wp:docPr id="383163955" name="Рисунок 3" descr="Изображение выглядит как одежда, мальчик, ребенок,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63955" name="Рисунок 3" descr="Изображение выглядит как одежда, мальчик, ребенок, Человеческое лицо&#10;&#10;Автоматически созданное описани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6964" cy="3619973"/>
                    </a:xfrm>
                    <a:prstGeom prst="rect">
                      <a:avLst/>
                    </a:prstGeom>
                    <a:noFill/>
                    <a:ln>
                      <a:noFill/>
                    </a:ln>
                  </pic:spPr>
                </pic:pic>
              </a:graphicData>
            </a:graphic>
          </wp:inline>
        </w:drawing>
      </w:r>
    </w:p>
    <w:p w14:paraId="7206FE42" w14:textId="21360ECA" w:rsidR="00B12D8F" w:rsidRPr="00D41F3D" w:rsidRDefault="00B12D8F"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 «</w:t>
      </w:r>
      <w:r w:rsidRPr="00D41F3D">
        <w:rPr>
          <w:rFonts w:eastAsia="Times New Roman"/>
          <w:sz w:val="24"/>
          <w:szCs w:val="24"/>
        </w:rPr>
        <w:t>Мальчик испачкал руки. Как? Где так? Мама дает ему платок. Зачем? Чтобы ребенок вытер руки.  Если руки вытереть, то они будут чистыми. Если не вытирать руки, они останутся грязными. Где так? Теперь можно кушать печенье. Покажи, как. Молодец! Что оставить, что загнуть? Что будем делать, если руки грязные?»</w:t>
      </w:r>
    </w:p>
    <w:p w14:paraId="27AE159E" w14:textId="73C1758D" w:rsidR="00FA31CE" w:rsidRPr="00D41F3D" w:rsidRDefault="008A2A5B"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4BDA8875" wp14:editId="7301CC55">
            <wp:extent cx="3965772" cy="2976694"/>
            <wp:effectExtent l="0" t="0" r="0" b="0"/>
            <wp:docPr id="1331061997" name="Рисунок 1" descr="Изображение выглядит как мальчик, одежда, Человеческое лицо,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61997" name="Рисунок 1" descr="Изображение выглядит как мальчик, одежда, Человеческое лицо, мультфильм&#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76762" cy="2984943"/>
                    </a:xfrm>
                    <a:prstGeom prst="rect">
                      <a:avLst/>
                    </a:prstGeom>
                    <a:noFill/>
                    <a:ln>
                      <a:noFill/>
                    </a:ln>
                  </pic:spPr>
                </pic:pic>
              </a:graphicData>
            </a:graphic>
          </wp:inline>
        </w:drawing>
      </w:r>
    </w:p>
    <w:p w14:paraId="384D2399" w14:textId="77777777" w:rsidR="00FA31CE" w:rsidRPr="00D41F3D" w:rsidRDefault="00FA31CE" w:rsidP="00D22E41">
      <w:pPr>
        <w:spacing w:line="312" w:lineRule="auto"/>
        <w:jc w:val="both"/>
        <w:rPr>
          <w:rFonts w:eastAsia="Times New Roman"/>
          <w:sz w:val="24"/>
          <w:szCs w:val="24"/>
        </w:rPr>
      </w:pPr>
    </w:p>
    <w:p w14:paraId="07593196" w14:textId="482FC205" w:rsidR="00FA31CE" w:rsidRPr="00D41F3D" w:rsidRDefault="008A2A5B"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00B12D8F" w:rsidRPr="00D41F3D">
        <w:rPr>
          <w:sz w:val="24"/>
          <w:szCs w:val="24"/>
        </w:rPr>
        <w:t xml:space="preserve"> «</w:t>
      </w:r>
      <w:r w:rsidR="00B12D8F" w:rsidRPr="00D41F3D">
        <w:rPr>
          <w:rFonts w:eastAsia="Times New Roman"/>
          <w:sz w:val="24"/>
          <w:szCs w:val="24"/>
        </w:rPr>
        <w:t xml:space="preserve">Девочка хочет телефон (показываем картинку, где так). Мама не понимает, она даёт телефон брату. Девочка злится (покажи, где). Что можно сделать? Надо попросить телефон у мамы, когда хочешь поиграть. Как? Покажи (ребёнок показывает жест, как будет просить). Мама дает телефон (даем ребёнку телефон), </w:t>
      </w:r>
      <w:r w:rsidR="00D22E41">
        <w:rPr>
          <w:rFonts w:eastAsia="Times New Roman"/>
          <w:sz w:val="24"/>
          <w:szCs w:val="24"/>
        </w:rPr>
        <w:t>девочка рада (покажи, как). Ура</w:t>
      </w:r>
      <w:r w:rsidR="00B12D8F" w:rsidRPr="00D41F3D">
        <w:rPr>
          <w:rFonts w:eastAsia="Times New Roman"/>
          <w:sz w:val="24"/>
          <w:szCs w:val="24"/>
        </w:rPr>
        <w:t>, можно играть в телефон. Молодец!»</w:t>
      </w:r>
    </w:p>
    <w:p w14:paraId="2CBE1A28" w14:textId="4316C213" w:rsidR="00FA31CE" w:rsidRPr="00D41F3D" w:rsidRDefault="00B12D8F"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78E25B66" wp14:editId="26BD2875">
            <wp:extent cx="4108388" cy="3083316"/>
            <wp:effectExtent l="0" t="0" r="6985" b="3175"/>
            <wp:docPr id="1365946501" name="Рисунок 4" descr="Изображение выглядит как мальчик, одежда, колесо, ребенок, начинающий ходит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46501" name="Рисунок 4" descr="Изображение выглядит как мальчик, одежда, колесо, ребенок, начинающий ходить&#10;&#10;Автоматически созданное описани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1267" cy="3100487"/>
                    </a:xfrm>
                    <a:prstGeom prst="rect">
                      <a:avLst/>
                    </a:prstGeom>
                    <a:noFill/>
                    <a:ln>
                      <a:noFill/>
                    </a:ln>
                  </pic:spPr>
                </pic:pic>
              </a:graphicData>
            </a:graphic>
          </wp:inline>
        </w:drawing>
      </w:r>
    </w:p>
    <w:p w14:paraId="19561FC7" w14:textId="77777777" w:rsidR="00FA31CE" w:rsidRPr="00D41F3D" w:rsidRDefault="00FA31CE" w:rsidP="00D22E41">
      <w:pPr>
        <w:spacing w:line="312" w:lineRule="auto"/>
        <w:jc w:val="both"/>
        <w:rPr>
          <w:rFonts w:eastAsia="Times New Roman"/>
          <w:sz w:val="24"/>
          <w:szCs w:val="24"/>
        </w:rPr>
      </w:pPr>
    </w:p>
    <w:p w14:paraId="7E875449" w14:textId="45858D23" w:rsidR="00B12D8F" w:rsidRPr="00D41F3D" w:rsidRDefault="00B12D8F"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 плачет (покажи, как). Где? Вот здесь (показываем картинку). Почему? Машинка сломалась. Папа хочет починить машинку, а ребёнок не хочет ждать. Ой-ой, папа злиться, потому что мальчик кричит (покажи, где так). Надо подождать (взрослый показывает на часы). Папа починил машинку, теперь можно играть (даём машинку). Как будешь играть? Вот так, молодец!» </w:t>
      </w:r>
    </w:p>
    <w:p w14:paraId="01D01E31" w14:textId="07AF0CCC" w:rsidR="00FA31CE" w:rsidRPr="00D41F3D" w:rsidRDefault="00B12D8F"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0D3591BC" wp14:editId="19C92891">
            <wp:extent cx="3587038" cy="2689814"/>
            <wp:effectExtent l="0" t="0" r="0" b="0"/>
            <wp:docPr id="705425449" name="Рисунок 5" descr="Изображение выглядит как игрушка, мальчик,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25449" name="Рисунок 5" descr="Изображение выглядит как игрушка, мальчик, мультфильм&#10;&#10;Автоматически созданное описа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1991" cy="2701026"/>
                    </a:xfrm>
                    <a:prstGeom prst="rect">
                      <a:avLst/>
                    </a:prstGeom>
                    <a:noFill/>
                    <a:ln>
                      <a:noFill/>
                    </a:ln>
                  </pic:spPr>
                </pic:pic>
              </a:graphicData>
            </a:graphic>
          </wp:inline>
        </w:drawing>
      </w:r>
    </w:p>
    <w:p w14:paraId="5DEE3538" w14:textId="77777777" w:rsidR="00FA31CE" w:rsidRPr="00D41F3D" w:rsidRDefault="00FA31CE" w:rsidP="00D22E41">
      <w:pPr>
        <w:spacing w:line="312" w:lineRule="auto"/>
        <w:jc w:val="both"/>
        <w:rPr>
          <w:rFonts w:eastAsia="Times New Roman"/>
          <w:sz w:val="24"/>
          <w:szCs w:val="24"/>
        </w:rPr>
      </w:pPr>
    </w:p>
    <w:p w14:paraId="3255003C" w14:textId="60D0B187" w:rsidR="00B12D8F" w:rsidRPr="00D41F3D" w:rsidRDefault="00B12D8F"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 пинает машинку (покажи, где так). Мальчик ударился, ему больно, он плачет, а игрушка сломалась (показываем машинку без колес). Покатай машинку. Не получается играть. Мальчик расстроился. Пинать игрушки не надо, они ломаются. Можно убрать игрушки и попинать мяч (даем ребенку мяч). Мяч не сломается, попробуй ты (ребенок пинает мяч). Ух ты, как это весело!»</w:t>
      </w:r>
    </w:p>
    <w:p w14:paraId="421974E2" w14:textId="77777777" w:rsidR="00FA31CE" w:rsidRPr="00D41F3D" w:rsidRDefault="00FA31CE" w:rsidP="00D22E41">
      <w:pPr>
        <w:spacing w:line="312" w:lineRule="auto"/>
        <w:jc w:val="both"/>
        <w:rPr>
          <w:rFonts w:eastAsia="Times New Roman"/>
          <w:sz w:val="24"/>
          <w:szCs w:val="24"/>
        </w:rPr>
      </w:pPr>
    </w:p>
    <w:p w14:paraId="5D0ADACD" w14:textId="1B62536A" w:rsidR="00FA31CE" w:rsidRPr="00D41F3D" w:rsidRDefault="00B12D8F"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79F1D751" wp14:editId="1F9020AB">
            <wp:extent cx="4286630" cy="3400425"/>
            <wp:effectExtent l="0" t="0" r="0" b="0"/>
            <wp:docPr id="1495113688" name="Рисунок 6" descr="Изображение выглядит как мальчик, одежда, человек, ребе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13688" name="Рисунок 6" descr="Изображение выглядит как мальчик, одежда, человек, ребенок&#10;&#10;Автоматически созданное описани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H="1" flipV="1">
                      <a:off x="0" y="0"/>
                      <a:ext cx="4433491" cy="3516924"/>
                    </a:xfrm>
                    <a:prstGeom prst="rect">
                      <a:avLst/>
                    </a:prstGeom>
                    <a:noFill/>
                    <a:ln>
                      <a:noFill/>
                    </a:ln>
                  </pic:spPr>
                </pic:pic>
              </a:graphicData>
            </a:graphic>
          </wp:inline>
        </w:drawing>
      </w:r>
    </w:p>
    <w:p w14:paraId="32CFC14A" w14:textId="6C6F448D" w:rsidR="00B12D8F" w:rsidRPr="00D41F3D" w:rsidRDefault="00B12D8F"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«Мама потеряла ребёнка и спрашивает: "Где мой сын?" (показываем картинку). Мальчик залез в шкаф (куда, покажи). Ой, он помял и раскидал всю одежду. Мама расстроилась. В шкаф залезать не надо. Что делать? Можно взять у мамы мешок (даём мешок ребёнку). В него можно залезать и играть. Как будем играть? Ты прячешься и говоришь: "Ку-ку", - а мама тебя ищет. Это весело, попробуй (ребёнок залезает в мешок и играет со взрослым). Мальчику нравится играть, он улыбается. Мама тоже рада».</w:t>
      </w:r>
    </w:p>
    <w:p w14:paraId="565870CB" w14:textId="77777777" w:rsidR="00FA31CE" w:rsidRPr="00D41F3D" w:rsidRDefault="00FA31CE" w:rsidP="00D22E41">
      <w:pPr>
        <w:spacing w:line="312" w:lineRule="auto"/>
        <w:jc w:val="both"/>
        <w:rPr>
          <w:rFonts w:eastAsia="Times New Roman"/>
          <w:sz w:val="24"/>
          <w:szCs w:val="24"/>
        </w:rPr>
      </w:pPr>
    </w:p>
    <w:p w14:paraId="0E05387A" w14:textId="4E79FF35" w:rsidR="00FA31CE" w:rsidRPr="00D41F3D" w:rsidRDefault="00B12D8F"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752FC9CA" wp14:editId="4CABC96E">
            <wp:extent cx="3602158" cy="2701151"/>
            <wp:effectExtent l="0" t="0" r="0" b="4445"/>
            <wp:docPr id="49361366" name="Рисунок 7" descr="Изображение выглядит как мальчик, графическая вставка,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1366" name="Рисунок 7" descr="Изображение выглядит как мальчик, графическая вставка, мультфильм&#10;&#10;Автоматически созданное описа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7417" cy="2712593"/>
                    </a:xfrm>
                    <a:prstGeom prst="rect">
                      <a:avLst/>
                    </a:prstGeom>
                    <a:noFill/>
                    <a:ln>
                      <a:noFill/>
                    </a:ln>
                  </pic:spPr>
                </pic:pic>
              </a:graphicData>
            </a:graphic>
          </wp:inline>
        </w:drawing>
      </w:r>
    </w:p>
    <w:p w14:paraId="4C20E217" w14:textId="232831F4" w:rsidR="00B12D8F" w:rsidRPr="00D41F3D" w:rsidRDefault="00B12D8F"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 «</w:t>
      </w:r>
      <w:r w:rsidRPr="00D41F3D">
        <w:rPr>
          <w:rFonts w:eastAsia="Times New Roman"/>
          <w:sz w:val="24"/>
          <w:szCs w:val="24"/>
        </w:rPr>
        <w:t>Ребёнок убегает от мамы. Как? Вот так убегает. Что может быть дальше? Он споткнулся и упал, ему больно, он плачет (показываем картинку, где ребёнок упал). Не надо убегать от мамы, можно споткнуться обо что-то и упасть. Как можно по-другому? Мама звонит в колокольчик, а ребенок идёт к ней (звеним и даём ребенку). Когда мама звонит в колокольчик, ребенок идёт к ней. Он в безопасности рядом с мамой».</w:t>
      </w:r>
    </w:p>
    <w:p w14:paraId="72E0A923" w14:textId="7489C0D0" w:rsidR="00FA31CE" w:rsidRPr="00D41F3D" w:rsidRDefault="00FA31CE" w:rsidP="00D22E41">
      <w:pPr>
        <w:pageBreakBefore/>
        <w:spacing w:line="312" w:lineRule="auto"/>
        <w:jc w:val="center"/>
        <w:rPr>
          <w:rFonts w:eastAsia="Times New Roman"/>
          <w:b/>
          <w:bCs/>
          <w:sz w:val="24"/>
          <w:szCs w:val="24"/>
        </w:rPr>
      </w:pPr>
      <w:r w:rsidRPr="00D41F3D">
        <w:rPr>
          <w:rFonts w:eastAsia="Times New Roman"/>
          <w:b/>
          <w:bCs/>
          <w:sz w:val="24"/>
          <w:szCs w:val="24"/>
        </w:rPr>
        <w:lastRenderedPageBreak/>
        <w:t>Уровень стереотипов</w:t>
      </w:r>
      <w:r w:rsidR="00FC41FC" w:rsidRPr="00D41F3D">
        <w:rPr>
          <w:rFonts w:eastAsia="Times New Roman"/>
          <w:b/>
          <w:bCs/>
          <w:sz w:val="24"/>
          <w:szCs w:val="24"/>
        </w:rPr>
        <w:t xml:space="preserve"> (2 уровень)</w:t>
      </w:r>
      <w:r w:rsidR="00FC41FC" w:rsidRPr="00D41F3D">
        <w:rPr>
          <w:rStyle w:val="a8"/>
          <w:rFonts w:eastAsia="Times New Roman"/>
          <w:b/>
          <w:bCs/>
          <w:sz w:val="24"/>
          <w:szCs w:val="24"/>
        </w:rPr>
        <w:footnoteReference w:id="3"/>
      </w:r>
    </w:p>
    <w:p w14:paraId="2B52A7D9" w14:textId="1D2B9A92" w:rsidR="00FA31CE" w:rsidRPr="00D41F3D" w:rsidRDefault="00143CE1"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0FB8062D" wp14:editId="0FD84EA4">
            <wp:extent cx="3581400" cy="2696361"/>
            <wp:effectExtent l="0" t="0" r="0" b="8890"/>
            <wp:docPr id="1714603375" name="Рисунок 8" descr="Изображение выглядит как мультфильм, игруш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03375" name="Рисунок 8" descr="Изображение выглядит как мультфильм, игрушка&#10;&#10;Автоматически созданное описани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7483" cy="2731056"/>
                    </a:xfrm>
                    <a:prstGeom prst="rect">
                      <a:avLst/>
                    </a:prstGeom>
                    <a:noFill/>
                    <a:ln>
                      <a:noFill/>
                    </a:ln>
                  </pic:spPr>
                </pic:pic>
              </a:graphicData>
            </a:graphic>
          </wp:inline>
        </w:drawing>
      </w:r>
    </w:p>
    <w:p w14:paraId="32916E3A" w14:textId="0E9862A1" w:rsidR="00143CE1" w:rsidRPr="00D41F3D" w:rsidRDefault="00143CE1" w:rsidP="00D22E41">
      <w:pPr>
        <w:spacing w:line="312" w:lineRule="auto"/>
        <w:jc w:val="both"/>
        <w:rPr>
          <w:rFonts w:eastAsia="Times New Roman"/>
          <w:sz w:val="24"/>
          <w:szCs w:val="24"/>
        </w:rPr>
      </w:pPr>
      <w:r w:rsidRPr="00D41F3D">
        <w:rPr>
          <w:rFonts w:eastAsia="Times New Roman"/>
          <w:b/>
          <w:bCs/>
          <w:sz w:val="24"/>
          <w:szCs w:val="24"/>
        </w:rPr>
        <w:t xml:space="preserve">Сценарий взаимодействия с ребенком: </w:t>
      </w:r>
      <w:r w:rsidRPr="00D41F3D">
        <w:rPr>
          <w:rFonts w:eastAsia="Times New Roman"/>
          <w:sz w:val="24"/>
          <w:szCs w:val="24"/>
        </w:rPr>
        <w:t>«Девочка боится мыть руки. Боится крана и воды. Покажи, как она боится? Жалко девочку. Руки грязные, на них микробы. Девочка потрогала грязными руками глаза. Покажи, как (показываем образец действия). Они покраснели и болят. Покажи, что болит у девочки? Она может взять с собой друга-уточку и прогнать грязь и микробы. Вот так. Покажи, как (Жест «уходи», как будто прогоняем муху).  Что оставить, что загнуть? Пусть будет так».</w:t>
      </w:r>
    </w:p>
    <w:p w14:paraId="03CD913B" w14:textId="0E7A93BE" w:rsidR="00FA31CE" w:rsidRPr="00D41F3D" w:rsidRDefault="00730A0B" w:rsidP="00D22E41">
      <w:pPr>
        <w:spacing w:line="312" w:lineRule="auto"/>
        <w:jc w:val="center"/>
        <w:rPr>
          <w:rFonts w:eastAsia="Times New Roman"/>
          <w:b/>
          <w:bCs/>
          <w:sz w:val="24"/>
          <w:szCs w:val="24"/>
        </w:rPr>
      </w:pPr>
      <w:r w:rsidRPr="00D41F3D">
        <w:rPr>
          <w:noProof/>
          <w:sz w:val="24"/>
          <w:szCs w:val="24"/>
          <w:lang w:eastAsia="ru-RU"/>
        </w:rPr>
        <w:drawing>
          <wp:inline distT="0" distB="0" distL="0" distR="0" wp14:anchorId="0F23D3CE" wp14:editId="6F832995">
            <wp:extent cx="3400425" cy="2560108"/>
            <wp:effectExtent l="0" t="0" r="0" b="0"/>
            <wp:docPr id="951709919" name="Рисунок 9" descr="Изображение выглядит как Человеческое лицо, мальчик, человек, одежд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09919" name="Рисунок 9" descr="Изображение выглядит как Человеческое лицо, мальчик, человек, одежда&#10;&#10;Автоматически созданное описание"/>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73950" cy="2615463"/>
                    </a:xfrm>
                    <a:prstGeom prst="rect">
                      <a:avLst/>
                    </a:prstGeom>
                    <a:noFill/>
                    <a:ln>
                      <a:noFill/>
                    </a:ln>
                  </pic:spPr>
                </pic:pic>
              </a:graphicData>
            </a:graphic>
          </wp:inline>
        </w:drawing>
      </w:r>
    </w:p>
    <w:p w14:paraId="4B0EBD16" w14:textId="55EDF442" w:rsidR="00730A0B" w:rsidRPr="00D41F3D" w:rsidRDefault="00730A0B"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«Мальчику нравится залезать на шкаф, полки в саду, большие игрушки. Он упадет и ударится головой. Мальчик плачет. Покажи, где ему больно. (Руки на голову, качаем головой вправо-влево). Жалко мальчика. Он может залезть на горку и лестницу на детской площадке с мамой во время прогулки. Вот так. Покажи, как он радуется? (показываем образец действия). Что оставить, что загнуть? Пусть будет так».</w:t>
      </w:r>
    </w:p>
    <w:p w14:paraId="409AE590" w14:textId="760F3E1E" w:rsidR="00FA31CE" w:rsidRPr="00D41F3D" w:rsidRDefault="00730A0B"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5EEC5C87" wp14:editId="30C4888E">
            <wp:extent cx="4233824" cy="3177454"/>
            <wp:effectExtent l="0" t="0" r="0" b="4445"/>
            <wp:docPr id="332467688" name="Рисунок 10" descr="Изображение выглядит как одежда, мальчик, человек, сту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67688" name="Рисунок 10" descr="Изображение выглядит как одежда, мальчик, человек, стул&#10;&#10;Автоматически созданное описание"/>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52135" cy="3191196"/>
                    </a:xfrm>
                    <a:prstGeom prst="rect">
                      <a:avLst/>
                    </a:prstGeom>
                    <a:noFill/>
                    <a:ln>
                      <a:noFill/>
                    </a:ln>
                  </pic:spPr>
                </pic:pic>
              </a:graphicData>
            </a:graphic>
          </wp:inline>
        </w:drawing>
      </w:r>
    </w:p>
    <w:p w14:paraId="3C193985" w14:textId="56EEC4F3" w:rsidR="00FA31CE" w:rsidRPr="00D41F3D" w:rsidRDefault="00730A0B"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«Мама наливает горячий чай. Мальчик торопится, тянет руки. Ай-ай! Чашка горячая и ему больно. Покажи, где ему больно? Подуй на ручку, чтоб не болела.  Мальчик может подождать, пока чай остынет или подуть на него – в чашку. Покажи, как (нужна чашка с жидкостью для повторения действия). Чашка остыла, мальчик может ее взять, ему не больно. Какой вкусный чай! Что оставить, что загнуть? Пусть будет так».</w:t>
      </w:r>
    </w:p>
    <w:p w14:paraId="32CF62DD" w14:textId="42CCD229" w:rsidR="00FA31CE" w:rsidRPr="00D41F3D" w:rsidRDefault="00702BD1"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6FBAE6F9" wp14:editId="7C2670A9">
            <wp:extent cx="3485097" cy="2611563"/>
            <wp:effectExtent l="0" t="0" r="1270" b="0"/>
            <wp:docPr id="917188690" name="Рисунок 11" descr="Изображение выглядит как мальчик, Человеческое лицо, графическая вставка,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88690" name="Рисунок 11" descr="Изображение выглядит как мальчик, Человеческое лицо, графическая вставка, мультфильм&#10;&#10;Автоматически созданное описани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06685" cy="2627740"/>
                    </a:xfrm>
                    <a:prstGeom prst="rect">
                      <a:avLst/>
                    </a:prstGeom>
                    <a:noFill/>
                    <a:ln>
                      <a:noFill/>
                    </a:ln>
                  </pic:spPr>
                </pic:pic>
              </a:graphicData>
            </a:graphic>
          </wp:inline>
        </w:drawing>
      </w:r>
    </w:p>
    <w:p w14:paraId="67D7746E" w14:textId="51F5EBC5" w:rsidR="00FA31CE" w:rsidRPr="00D41F3D" w:rsidRDefault="00515103"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 хочет загибать/гнуть пальцы мамы в другую сторону. Ай-ай-ай. Маме очень больно, он сломает ей палец. Посмотри, что с мамой? Покажи, что у нее болит! Жалко маму, она плачет (показываем нужную картинку). Покажи, как мама плачет. Лучше взять </w:t>
      </w:r>
      <w:proofErr w:type="spellStart"/>
      <w:r w:rsidRPr="00D41F3D">
        <w:rPr>
          <w:rFonts w:eastAsia="Times New Roman"/>
          <w:sz w:val="24"/>
          <w:szCs w:val="24"/>
        </w:rPr>
        <w:t>антис</w:t>
      </w:r>
      <w:r w:rsidR="00D22E41">
        <w:rPr>
          <w:rFonts w:eastAsia="Times New Roman"/>
          <w:sz w:val="24"/>
          <w:szCs w:val="24"/>
        </w:rPr>
        <w:t>т</w:t>
      </w:r>
      <w:r w:rsidRPr="00D41F3D">
        <w:rPr>
          <w:rFonts w:eastAsia="Times New Roman"/>
          <w:sz w:val="24"/>
          <w:szCs w:val="24"/>
        </w:rPr>
        <w:t>ресс</w:t>
      </w:r>
      <w:proofErr w:type="spellEnd"/>
      <w:r w:rsidRPr="00D41F3D">
        <w:rPr>
          <w:rFonts w:eastAsia="Times New Roman"/>
          <w:sz w:val="24"/>
          <w:szCs w:val="24"/>
        </w:rPr>
        <w:t>-трубочку и согнуть ее, как нравится. Она здорово трещит!  Покажи, как (показываем образец действия с трубочкой-</w:t>
      </w:r>
      <w:proofErr w:type="spellStart"/>
      <w:r w:rsidRPr="00D41F3D">
        <w:rPr>
          <w:rFonts w:eastAsia="Times New Roman"/>
          <w:sz w:val="24"/>
          <w:szCs w:val="24"/>
        </w:rPr>
        <w:t>антисрессом</w:t>
      </w:r>
      <w:proofErr w:type="spellEnd"/>
      <w:r w:rsidRPr="00D41F3D">
        <w:rPr>
          <w:rFonts w:eastAsia="Times New Roman"/>
          <w:sz w:val="24"/>
          <w:szCs w:val="24"/>
        </w:rPr>
        <w:t>). Что оставить, что загнуть? Пусть будет так».</w:t>
      </w:r>
    </w:p>
    <w:p w14:paraId="76FFBF75" w14:textId="77777777" w:rsidR="00FA31CE" w:rsidRPr="00D41F3D" w:rsidRDefault="00FA31CE" w:rsidP="00D22E41">
      <w:pPr>
        <w:spacing w:line="312" w:lineRule="auto"/>
        <w:jc w:val="both"/>
        <w:rPr>
          <w:rFonts w:eastAsia="Times New Roman"/>
          <w:sz w:val="24"/>
          <w:szCs w:val="24"/>
        </w:rPr>
      </w:pPr>
    </w:p>
    <w:p w14:paraId="3B59866F" w14:textId="77777777" w:rsidR="00FA31CE" w:rsidRPr="00D41F3D" w:rsidRDefault="00FA31CE" w:rsidP="00D22E41">
      <w:pPr>
        <w:spacing w:line="312" w:lineRule="auto"/>
        <w:jc w:val="both"/>
        <w:rPr>
          <w:rFonts w:eastAsia="Times New Roman"/>
          <w:sz w:val="24"/>
          <w:szCs w:val="24"/>
        </w:rPr>
      </w:pPr>
    </w:p>
    <w:p w14:paraId="388370A7" w14:textId="4FAECCE4" w:rsidR="00FA31CE" w:rsidRPr="00D41F3D" w:rsidRDefault="00E279E8"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04A8F321" wp14:editId="2D677CDE">
            <wp:extent cx="3691841" cy="2770700"/>
            <wp:effectExtent l="0" t="0" r="4445" b="0"/>
            <wp:docPr id="1345683716" name="Рисунок 12" descr="Изображение выглядит как мальчик, одежда, обувь,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83716" name="Рисунок 12" descr="Изображение выглядит как мальчик, одежда, обувь, человек&#10;&#10;Автоматически созданное описание"/>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00603" cy="2777276"/>
                    </a:xfrm>
                    <a:prstGeom prst="rect">
                      <a:avLst/>
                    </a:prstGeom>
                    <a:noFill/>
                    <a:ln>
                      <a:noFill/>
                    </a:ln>
                  </pic:spPr>
                </pic:pic>
              </a:graphicData>
            </a:graphic>
          </wp:inline>
        </w:drawing>
      </w:r>
    </w:p>
    <w:p w14:paraId="40BD9DAE" w14:textId="3C5EAD4E" w:rsidR="00E279E8" w:rsidRPr="00D41F3D" w:rsidRDefault="00E279E8"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«Мама хочет приготовить блины. Мальчик, бегает вокруг мамы и мешает ей готовить. Ой-ой! Что случилось? Она не смогла приготовить блины. Жалко маму. Ей грустно, покажи, как (показываем образец). Мальчик может подождать. Покажи, как (показываем образец). Мама приготовила блины. Ой, как вкусно! Покажи, как мальчик радуется (показываем образец).  Что оставить? Что загнуть? Пусть будет так!»</w:t>
      </w:r>
    </w:p>
    <w:p w14:paraId="1645AB1C" w14:textId="16E22BFB" w:rsidR="00FA31CE" w:rsidRPr="00D41F3D" w:rsidRDefault="00E279E8"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5F5A6696" wp14:editId="0D1A397B">
            <wp:extent cx="3366431" cy="2512861"/>
            <wp:effectExtent l="0" t="0" r="5715" b="1905"/>
            <wp:docPr id="161111671" name="Рисунок 13" descr="Изображение выглядит как стул, мебель, мультфильм,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1671" name="Рисунок 13" descr="Изображение выглядит как стул, мебель, мультфильм, стол&#10;&#10;Автоматически созданное описани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82828" cy="2525101"/>
                    </a:xfrm>
                    <a:prstGeom prst="rect">
                      <a:avLst/>
                    </a:prstGeom>
                    <a:noFill/>
                    <a:ln>
                      <a:noFill/>
                    </a:ln>
                  </pic:spPr>
                </pic:pic>
              </a:graphicData>
            </a:graphic>
          </wp:inline>
        </w:drawing>
      </w:r>
    </w:p>
    <w:p w14:paraId="1E05F9C7" w14:textId="18FD4273" w:rsidR="00E279E8" w:rsidRPr="00D41F3D" w:rsidRDefault="00E279E8" w:rsidP="00D22E41">
      <w:pPr>
        <w:spacing w:line="312" w:lineRule="auto"/>
        <w:jc w:val="both"/>
        <w:rPr>
          <w:rFonts w:eastAsia="Times New Roman"/>
          <w:b/>
          <w:bCs/>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 не хочет есть суп, мотает головой. Где так? Вот! (показываем первую картинку). Мальчик разозлился, разбил тарелку. Где так? Покажи (картинка с разбитой тарелкой). Посмотри, всем плохо. Мальчик хочет кушать, а мама расстроена. Так не надо! Можно вот так: покажи рукой, что хочешь: суп – «нет», сосиски с макаронами – «да» (картинка, где мальчик указывает на еду). Покажи, как мальчик покажет это маме. Вот так! Мама рада, что сын покушал. Молодец!»</w:t>
      </w:r>
    </w:p>
    <w:p w14:paraId="5725B521" w14:textId="664C19F0" w:rsidR="00FA31CE" w:rsidRPr="00D41F3D" w:rsidRDefault="00FA31CE" w:rsidP="00D22E41">
      <w:pPr>
        <w:spacing w:line="312" w:lineRule="auto"/>
        <w:jc w:val="both"/>
        <w:rPr>
          <w:rFonts w:eastAsia="Times New Roman"/>
          <w:sz w:val="24"/>
          <w:szCs w:val="24"/>
        </w:rPr>
      </w:pPr>
    </w:p>
    <w:p w14:paraId="6354CEEF" w14:textId="77777777" w:rsidR="00FA31CE" w:rsidRPr="00D41F3D" w:rsidRDefault="00FA31CE" w:rsidP="00D22E41">
      <w:pPr>
        <w:spacing w:line="312" w:lineRule="auto"/>
        <w:jc w:val="both"/>
        <w:rPr>
          <w:rFonts w:eastAsia="Times New Roman"/>
          <w:sz w:val="24"/>
          <w:szCs w:val="24"/>
        </w:rPr>
      </w:pPr>
    </w:p>
    <w:p w14:paraId="05C0B1A0" w14:textId="77777777" w:rsidR="00FA31CE" w:rsidRPr="00D41F3D" w:rsidRDefault="00FA31CE" w:rsidP="00D22E41">
      <w:pPr>
        <w:spacing w:line="312" w:lineRule="auto"/>
        <w:jc w:val="both"/>
        <w:rPr>
          <w:rFonts w:eastAsia="Times New Roman"/>
          <w:sz w:val="24"/>
          <w:szCs w:val="24"/>
        </w:rPr>
      </w:pPr>
    </w:p>
    <w:p w14:paraId="3EF1998F" w14:textId="77777777" w:rsidR="00FA31CE" w:rsidRPr="00D41F3D" w:rsidRDefault="00FA31CE" w:rsidP="00D22E41">
      <w:pPr>
        <w:spacing w:line="312" w:lineRule="auto"/>
        <w:jc w:val="both"/>
        <w:rPr>
          <w:rFonts w:eastAsia="Times New Roman"/>
          <w:sz w:val="24"/>
          <w:szCs w:val="24"/>
        </w:rPr>
      </w:pPr>
    </w:p>
    <w:p w14:paraId="7B81BD90" w14:textId="3FB2CAAD" w:rsidR="00FA31CE" w:rsidRPr="00D41F3D" w:rsidRDefault="00FF3DE7"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47AA88EC" wp14:editId="437B58B4">
            <wp:extent cx="4324546" cy="3267075"/>
            <wp:effectExtent l="0" t="0" r="0" b="0"/>
            <wp:docPr id="231737400" name="Рисунок 14" descr="Изображение выглядит как мультфильм, Человеческое лицо,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37400" name="Рисунок 14" descr="Изображение выглядит как мультфильм, Человеческое лицо, графическая вставка&#10;&#10;Автоматически созданное описа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51416" cy="3287375"/>
                    </a:xfrm>
                    <a:prstGeom prst="rect">
                      <a:avLst/>
                    </a:prstGeom>
                    <a:noFill/>
                    <a:ln>
                      <a:noFill/>
                    </a:ln>
                  </pic:spPr>
                </pic:pic>
              </a:graphicData>
            </a:graphic>
          </wp:inline>
        </w:drawing>
      </w:r>
    </w:p>
    <w:p w14:paraId="67AC28A7" w14:textId="1B059D3A" w:rsidR="00FF3DE7" w:rsidRPr="00D41F3D" w:rsidRDefault="00FF3DE7"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«Девочка боится метро. Там много людей и очень шумно. Ой-ой! Жалко девочку, ей страшно. Она может заплакать, убежать и потерять маму. Покажи, где мама? Потерялась (показываем нужную картинку). Может надеть наушники и обнять маму, чтобы не было страшно. Вот так. Покажи, как (показываем образец действия). Что оставить, что загнуть? Пусть будет так».</w:t>
      </w:r>
    </w:p>
    <w:p w14:paraId="37371D86" w14:textId="4EB0E00E" w:rsidR="00FA31CE" w:rsidRPr="00D41F3D" w:rsidRDefault="00506A64" w:rsidP="00D22E41">
      <w:pPr>
        <w:spacing w:line="312" w:lineRule="auto"/>
        <w:jc w:val="center"/>
        <w:rPr>
          <w:rFonts w:eastAsia="Times New Roman"/>
          <w:sz w:val="24"/>
          <w:szCs w:val="24"/>
        </w:rPr>
      </w:pPr>
      <w:r w:rsidRPr="00D41F3D">
        <w:rPr>
          <w:rFonts w:eastAsia="Times New Roman"/>
          <w:noProof/>
          <w:sz w:val="24"/>
          <w:szCs w:val="24"/>
          <w:lang w:eastAsia="ru-RU"/>
        </w:rPr>
        <w:drawing>
          <wp:inline distT="0" distB="0" distL="0" distR="0" wp14:anchorId="2A18FA63" wp14:editId="1CAA3FD7">
            <wp:extent cx="4229100" cy="3171276"/>
            <wp:effectExtent l="0" t="0" r="0" b="0"/>
            <wp:docPr id="1748423887" name="Рисунок 17" descr="Изображение выглядит как мальчик, человек,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23887" name="Рисунок 17" descr="Изображение выглядит как мальчик, человек, графическая вставка&#10;&#10;Автоматически созданное описание"/>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66925" cy="3199640"/>
                    </a:xfrm>
                    <a:prstGeom prst="rect">
                      <a:avLst/>
                    </a:prstGeom>
                    <a:noFill/>
                    <a:ln>
                      <a:noFill/>
                    </a:ln>
                  </pic:spPr>
                </pic:pic>
              </a:graphicData>
            </a:graphic>
          </wp:inline>
        </w:drawing>
      </w:r>
    </w:p>
    <w:p w14:paraId="38D3D0A5" w14:textId="0D281279" w:rsidR="00FA31CE" w:rsidRPr="00D41F3D" w:rsidRDefault="00506A64"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«Папа зовет сына гулять на улицу. Мальчик не хочет. Показывает ему: «Нет, не хочу!» Покажи, как. Если они пойдут на детскую площадку, мальчик испугается шума и убежит. Он не любит шум. Где так, покажи. Если они пойдут в лесопарк, то будут гулять среди деревьев и слушать тишину, собирать шишки. Покажи, как. Что оставить, что загнуть? Пусть будет так».</w:t>
      </w:r>
    </w:p>
    <w:p w14:paraId="5CD8150C" w14:textId="16008F5F" w:rsidR="00FA31CE" w:rsidRPr="00D41F3D" w:rsidRDefault="00D242B2" w:rsidP="00D22E41">
      <w:pPr>
        <w:pageBreakBefore/>
        <w:spacing w:line="312" w:lineRule="auto"/>
        <w:jc w:val="center"/>
        <w:rPr>
          <w:rFonts w:eastAsia="Times New Roman"/>
          <w:b/>
          <w:bCs/>
          <w:sz w:val="24"/>
          <w:szCs w:val="24"/>
        </w:rPr>
      </w:pPr>
      <w:r w:rsidRPr="00D41F3D">
        <w:rPr>
          <w:rFonts w:eastAsia="Times New Roman"/>
          <w:b/>
          <w:bCs/>
          <w:sz w:val="24"/>
          <w:szCs w:val="24"/>
        </w:rPr>
        <w:lastRenderedPageBreak/>
        <w:t>У</w:t>
      </w:r>
      <w:r w:rsidR="00FA31CE" w:rsidRPr="00D41F3D">
        <w:rPr>
          <w:rFonts w:eastAsia="Times New Roman"/>
          <w:b/>
          <w:bCs/>
          <w:sz w:val="24"/>
          <w:szCs w:val="24"/>
        </w:rPr>
        <w:t>ровень экспансии</w:t>
      </w:r>
      <w:r w:rsidRPr="00D41F3D">
        <w:rPr>
          <w:rFonts w:eastAsia="Times New Roman"/>
          <w:b/>
          <w:bCs/>
          <w:sz w:val="24"/>
          <w:szCs w:val="24"/>
        </w:rPr>
        <w:t xml:space="preserve"> (3 уровень)</w:t>
      </w:r>
      <w:r w:rsidR="00305311" w:rsidRPr="00D41F3D">
        <w:rPr>
          <w:rStyle w:val="a8"/>
          <w:rFonts w:eastAsia="Times New Roman"/>
          <w:b/>
          <w:bCs/>
          <w:sz w:val="24"/>
          <w:szCs w:val="24"/>
        </w:rPr>
        <w:footnoteReference w:id="4"/>
      </w:r>
    </w:p>
    <w:p w14:paraId="5AD3F296" w14:textId="16BC7AF7" w:rsidR="00FA31CE" w:rsidRPr="00D41F3D" w:rsidRDefault="002F35F9"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01C5F757" wp14:editId="34146671">
            <wp:extent cx="3191112" cy="2395569"/>
            <wp:effectExtent l="0" t="0" r="0" b="5080"/>
            <wp:docPr id="1476762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99928" cy="2402187"/>
                    </a:xfrm>
                    <a:prstGeom prst="rect">
                      <a:avLst/>
                    </a:prstGeom>
                    <a:noFill/>
                    <a:ln>
                      <a:noFill/>
                    </a:ln>
                  </pic:spPr>
                </pic:pic>
              </a:graphicData>
            </a:graphic>
          </wp:inline>
        </w:drawing>
      </w:r>
    </w:p>
    <w:p w14:paraId="0AD9F94A" w14:textId="5ED67FBA" w:rsidR="002F35F9" w:rsidRPr="00D41F3D" w:rsidRDefault="002F35F9"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 любит кусать сестру, когда играет с ней.  Если он будет кусать свою сестру, она будет плакать: «У-у-у!». Сестру нельзя кусать. Она не захочет с ним играть, он будет один. Мальчик расстроится. Покажи, как (показываем образец действия).  Мальчик может взять у мамы бублик и кусать его, а с сестрой - играть в мяч. Покажем, как (показываем образец действия). Здорово! Какую картинку оставим, а какую - загнем? Вот так».</w:t>
      </w:r>
    </w:p>
    <w:p w14:paraId="2E5B3BB0" w14:textId="242DC453" w:rsidR="00FA31CE" w:rsidRPr="00D41F3D" w:rsidRDefault="002F35F9"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6B3F8B52" wp14:editId="2DE76DA7">
            <wp:extent cx="3041864" cy="2281003"/>
            <wp:effectExtent l="0" t="0" r="6350" b="5080"/>
            <wp:docPr id="1484776339" name="Рисунок 2" descr="Изображение выглядит как собака, млекопитающее,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76339" name="Рисунок 2" descr="Изображение выглядит как собака, млекопитающее, мультфильм&#10;&#10;Автоматически созданное описание"/>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55082" cy="2290915"/>
                    </a:xfrm>
                    <a:prstGeom prst="rect">
                      <a:avLst/>
                    </a:prstGeom>
                    <a:noFill/>
                    <a:ln>
                      <a:noFill/>
                    </a:ln>
                  </pic:spPr>
                </pic:pic>
              </a:graphicData>
            </a:graphic>
          </wp:inline>
        </w:drawing>
      </w:r>
    </w:p>
    <w:p w14:paraId="35AB2539" w14:textId="09E167DB" w:rsidR="002F35F9" w:rsidRPr="00D41F3D" w:rsidRDefault="002F35F9"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«Девочка любит кошку. Девочка крепко схватила кошку за хвост. Кошке больно. Кошка прыгает и царапает девочку. Покажи, где кошка царапает девочку. Девочке больно: «Ай-ай!» Девочка прыгает, ей так больно. На руке остались царапины. Покажи, где девочке больно. Она кричит: «А-а-а!». Если обижать кошку, она будет царапать. С кошкой можно поиграть в бантик. Покажи, где девочка играет с кошкой в бантик. Кошка любит играть с бантиком! Кошка не царапается. Девочке весело. Какая девочка молодец, она играет с кошкой в бантик. Покажи</w:t>
      </w:r>
      <w:r w:rsidR="005C4D4A">
        <w:rPr>
          <w:rFonts w:eastAsia="Times New Roman"/>
          <w:sz w:val="24"/>
          <w:szCs w:val="24"/>
        </w:rPr>
        <w:t>,</w:t>
      </w:r>
      <w:r w:rsidRPr="00D41F3D">
        <w:rPr>
          <w:rFonts w:eastAsia="Times New Roman"/>
          <w:sz w:val="24"/>
          <w:szCs w:val="24"/>
        </w:rPr>
        <w:t xml:space="preserve"> как. Ух ты!  Какую картинку загнем? Покажи, какую оставим. Здорово!»</w:t>
      </w:r>
    </w:p>
    <w:p w14:paraId="17D01C06" w14:textId="77777777" w:rsidR="00FA31CE" w:rsidRPr="00D41F3D" w:rsidRDefault="00FA31CE" w:rsidP="00D22E41">
      <w:pPr>
        <w:spacing w:line="312" w:lineRule="auto"/>
        <w:jc w:val="both"/>
        <w:rPr>
          <w:rFonts w:eastAsia="Times New Roman"/>
          <w:sz w:val="24"/>
          <w:szCs w:val="24"/>
        </w:rPr>
      </w:pPr>
    </w:p>
    <w:p w14:paraId="30543EE4" w14:textId="6380A974" w:rsidR="00FA31CE" w:rsidRPr="00D41F3D" w:rsidRDefault="00B56A04"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6E021994" wp14:editId="623D31AA">
            <wp:extent cx="3683873" cy="2768542"/>
            <wp:effectExtent l="0" t="0" r="0" b="0"/>
            <wp:docPr id="164207663" name="Рисунок 3" descr="Изображение выглядит как одежда, мальчик, Человеческое лицо,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7663" name="Рисунок 3" descr="Изображение выглядит как одежда, мальчик, Человеческое лицо, графическая вставка&#10;&#10;Автоматически созданное описание"/>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96745" cy="2778216"/>
                    </a:xfrm>
                    <a:prstGeom prst="rect">
                      <a:avLst/>
                    </a:prstGeom>
                    <a:noFill/>
                    <a:ln>
                      <a:noFill/>
                    </a:ln>
                  </pic:spPr>
                </pic:pic>
              </a:graphicData>
            </a:graphic>
          </wp:inline>
        </w:drawing>
      </w:r>
    </w:p>
    <w:p w14:paraId="57A79DAB" w14:textId="346F8A18" w:rsidR="00B56A04" w:rsidRPr="00D41F3D" w:rsidRDefault="00B56A04"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 любит есть пластилин.  Если мальчик съест пластилин, то у него сильно заболит живот. Он будет плакать. Ой-ой! Нужно будет позвать доктора и пить горькие лекарства. Вкусно? Нет, фу, невкусно! Покажи, как невкусно (показываем образец действия). Мальчик может слепить из пластилина мороженое и подарить маме. А она даст ему настоящее мороженое. Вкусно и полезно! </w:t>
      </w:r>
      <w:proofErr w:type="spellStart"/>
      <w:r w:rsidRPr="00D41F3D">
        <w:rPr>
          <w:rFonts w:eastAsia="Times New Roman"/>
          <w:sz w:val="24"/>
          <w:szCs w:val="24"/>
        </w:rPr>
        <w:t>Ням-ням</w:t>
      </w:r>
      <w:proofErr w:type="spellEnd"/>
      <w:r w:rsidRPr="00D41F3D">
        <w:rPr>
          <w:rFonts w:eastAsia="Times New Roman"/>
          <w:sz w:val="24"/>
          <w:szCs w:val="24"/>
        </w:rPr>
        <w:t>! (показываем образец действия). Какую картинку оставим, а какую загнем? Вот так».</w:t>
      </w:r>
    </w:p>
    <w:p w14:paraId="2642B5FF" w14:textId="1A0B2138" w:rsidR="00FA31CE" w:rsidRPr="00D41F3D" w:rsidRDefault="00921249"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562A9E76" wp14:editId="4C19DD12">
            <wp:extent cx="3933825" cy="2949858"/>
            <wp:effectExtent l="0" t="0" r="0" b="3175"/>
            <wp:docPr id="1725160932" name="Рисунок 4" descr="Изображение выглядит как одежда, мальчик, человек, обув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60932" name="Рисунок 4" descr="Изображение выглядит как одежда, мальчик, человек, обувь&#10;&#10;Автоматически созданное описание"/>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81276" cy="2985440"/>
                    </a:xfrm>
                    <a:prstGeom prst="rect">
                      <a:avLst/>
                    </a:prstGeom>
                    <a:noFill/>
                    <a:ln>
                      <a:noFill/>
                    </a:ln>
                  </pic:spPr>
                </pic:pic>
              </a:graphicData>
            </a:graphic>
          </wp:inline>
        </w:drawing>
      </w:r>
    </w:p>
    <w:p w14:paraId="00C0F370" w14:textId="797E22AF" w:rsidR="00921249" w:rsidRPr="00D41F3D" w:rsidRDefault="00921249"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«Мальчику нравится щипаться. Он любит подходить к маме и щипать ее. Но маме больно! Ай-ай! Мама говорит: «Нельзя!». Покажи, как (показ запрещающего жеста). Давай пожалеем маму. Маму можно обнимать. Вот так. Мальчик может щипать мяч, вместо мамы. Вот так. Ух ты! Здорово! Давай вместе с мамой играть. Будем по очереди щипать мяч. Здорово придумали? Покажи жест «класс» (показ образца жеста). Какую картинку оставим, а какую загнём? Вот так!»</w:t>
      </w:r>
    </w:p>
    <w:p w14:paraId="2AFF751E" w14:textId="6A400176" w:rsidR="00FA31CE" w:rsidRPr="00D41F3D" w:rsidRDefault="00AE148E"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55DD20AA" wp14:editId="27DFE829">
            <wp:extent cx="3892258" cy="2914650"/>
            <wp:effectExtent l="0" t="0" r="0" b="0"/>
            <wp:docPr id="253042749" name="Рисунок 5" descr="Изображение выглядит как стол, мультфильм, иллюстрация, бассе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42749" name="Рисунок 5" descr="Изображение выглядит как стол, мультфильм, иллюстрация, бассейн&#10;&#10;Автоматически созданное описание"/>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22044" cy="2936954"/>
                    </a:xfrm>
                    <a:prstGeom prst="rect">
                      <a:avLst/>
                    </a:prstGeom>
                    <a:noFill/>
                    <a:ln>
                      <a:noFill/>
                    </a:ln>
                  </pic:spPr>
                </pic:pic>
              </a:graphicData>
            </a:graphic>
          </wp:inline>
        </w:drawing>
      </w:r>
    </w:p>
    <w:p w14:paraId="0EE097DE" w14:textId="174CEB12" w:rsidR="00AE148E" w:rsidRPr="00D41F3D" w:rsidRDefault="00AE148E"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«Девочка любит рисовать на стенах. Если рисовать на стенах и мебели, мама огорчится и будет ругать девочку: «Ай-</w:t>
      </w:r>
      <w:proofErr w:type="spellStart"/>
      <w:r w:rsidRPr="00D41F3D">
        <w:rPr>
          <w:rFonts w:eastAsia="Times New Roman"/>
          <w:sz w:val="24"/>
          <w:szCs w:val="24"/>
        </w:rPr>
        <w:t>яй</w:t>
      </w:r>
      <w:proofErr w:type="spellEnd"/>
      <w:r w:rsidRPr="00D41F3D">
        <w:rPr>
          <w:rFonts w:eastAsia="Times New Roman"/>
          <w:sz w:val="24"/>
          <w:szCs w:val="24"/>
        </w:rPr>
        <w:t>-</w:t>
      </w:r>
      <w:proofErr w:type="spellStart"/>
      <w:r w:rsidRPr="00D41F3D">
        <w:rPr>
          <w:rFonts w:eastAsia="Times New Roman"/>
          <w:sz w:val="24"/>
          <w:szCs w:val="24"/>
        </w:rPr>
        <w:t>яй</w:t>
      </w:r>
      <w:proofErr w:type="spellEnd"/>
      <w:r w:rsidRPr="00D41F3D">
        <w:rPr>
          <w:rFonts w:eastAsia="Times New Roman"/>
          <w:sz w:val="24"/>
          <w:szCs w:val="24"/>
        </w:rPr>
        <w:t>!». Нужно будет всё долго отмывать. Покажи, как (Показываем образец действия).  Девочка может сесть за стол, взять краски и начать рисовать в альбоме. Покажем, как. (Показываем образец действия). «Здорово получилось! Ух ты!». Какую картинку оставим, а какую загнем? Вот так».</w:t>
      </w:r>
    </w:p>
    <w:p w14:paraId="78AB77BA" w14:textId="37C09E0B" w:rsidR="00FA31CE" w:rsidRPr="00D41F3D" w:rsidRDefault="006E0185"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47F99B67" wp14:editId="5095D540">
            <wp:extent cx="3866190" cy="2899141"/>
            <wp:effectExtent l="0" t="0" r="1270" b="0"/>
            <wp:docPr id="702789270" name="Рисунок 6" descr="Изображение выглядит как детская площадка, мальчик, качели, ясл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89270" name="Рисунок 6" descr="Изображение выглядит как детская площадка, мальчик, качели, ясли&#10;&#10;Автоматически созданное описа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81188" cy="2910387"/>
                    </a:xfrm>
                    <a:prstGeom prst="rect">
                      <a:avLst/>
                    </a:prstGeom>
                    <a:noFill/>
                    <a:ln>
                      <a:noFill/>
                    </a:ln>
                  </pic:spPr>
                </pic:pic>
              </a:graphicData>
            </a:graphic>
          </wp:inline>
        </w:drawing>
      </w:r>
    </w:p>
    <w:p w14:paraId="358A5B0B" w14:textId="5FF2ECC6" w:rsidR="006E0185" w:rsidRPr="00D41F3D" w:rsidRDefault="006E0185"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«Мальчика позвали качаться на качелях. На улице лето: солнце, жара. Мальчик может одеться очень тепло: шапка, куртка, варежки, валенки. Под солнцем тяжело кататься на качелях. Мальчику очень жарко и плохо: «О-о-ох!». Покажи, как (показываем образец действия). Он может надеть летнюю одежду: футболку, шорты, кроссовки. Вперед на качели! Легко, не жарко и весело. «Здорово!», - мальчик радуется! Покажи, как (показываем образец действия). Какую картинку выберем? Пусть будет так».</w:t>
      </w:r>
    </w:p>
    <w:p w14:paraId="2489D00B" w14:textId="77777777" w:rsidR="00FA31CE" w:rsidRPr="00D41F3D" w:rsidRDefault="00FA31CE" w:rsidP="00D22E41">
      <w:pPr>
        <w:spacing w:line="312" w:lineRule="auto"/>
        <w:jc w:val="both"/>
        <w:rPr>
          <w:rFonts w:eastAsia="Times New Roman"/>
          <w:sz w:val="24"/>
          <w:szCs w:val="24"/>
        </w:rPr>
      </w:pPr>
    </w:p>
    <w:p w14:paraId="30ED8602" w14:textId="77777777" w:rsidR="00FA31CE" w:rsidRPr="00D41F3D" w:rsidRDefault="00FA31CE" w:rsidP="00D22E41">
      <w:pPr>
        <w:spacing w:line="312" w:lineRule="auto"/>
        <w:jc w:val="both"/>
        <w:rPr>
          <w:rFonts w:eastAsia="Times New Roman"/>
          <w:sz w:val="24"/>
          <w:szCs w:val="24"/>
        </w:rPr>
      </w:pPr>
    </w:p>
    <w:p w14:paraId="5092988D" w14:textId="505181C3" w:rsidR="00FA31CE" w:rsidRPr="00D41F3D" w:rsidRDefault="00642D45"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6F832ACE" wp14:editId="391C76FA">
            <wp:extent cx="4051440" cy="3038475"/>
            <wp:effectExtent l="0" t="0" r="6350" b="0"/>
            <wp:docPr id="1082382440" name="Рисунок 7" descr="Изображение выглядит как Человеческое лицо, мальчик, ребенок,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82440" name="Рисунок 7" descr="Изображение выглядит как Человеческое лицо, мальчик, ребенок, человек&#10;&#10;Автоматически созданное описание"/>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68243" cy="3051077"/>
                    </a:xfrm>
                    <a:prstGeom prst="rect">
                      <a:avLst/>
                    </a:prstGeom>
                    <a:noFill/>
                    <a:ln>
                      <a:noFill/>
                    </a:ln>
                  </pic:spPr>
                </pic:pic>
              </a:graphicData>
            </a:graphic>
          </wp:inline>
        </w:drawing>
      </w:r>
    </w:p>
    <w:p w14:paraId="72032B65" w14:textId="4DF0FD40" w:rsidR="00642D45" w:rsidRPr="00D41F3D" w:rsidRDefault="00642D45"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 «</w:t>
      </w:r>
      <w:r w:rsidRPr="00D41F3D">
        <w:rPr>
          <w:rFonts w:eastAsia="Times New Roman"/>
          <w:sz w:val="24"/>
          <w:szCs w:val="24"/>
        </w:rPr>
        <w:t>Мальчик любит гулять под дождём и прыгать по лужам. Если прыгать по лужам в кроссовках, у мальчика намокнут ноги и мама накажет: отправит его домой. Больше нельзя будет гулять и прыгать по лужам. Но мальчик может надеть резиновые сапоги, тогда его ноги не намокнут. Можно прыгать по лужам сколько хочешь! Ура! Мальчику весело. Покажи, как он будет прыгать по лужам? (показываем образец действия). Здорово получилось! Какую картинку оставим, а какую загнем? Вот так».</w:t>
      </w:r>
    </w:p>
    <w:p w14:paraId="32D2BA87" w14:textId="1BE3BA64" w:rsidR="00FA31CE" w:rsidRPr="00D41F3D" w:rsidRDefault="00602E6C"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409E3001" wp14:editId="3B0F961F">
            <wp:extent cx="3628860" cy="2695575"/>
            <wp:effectExtent l="0" t="0" r="0" b="0"/>
            <wp:docPr id="152650470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74781" cy="2729686"/>
                    </a:xfrm>
                    <a:prstGeom prst="rect">
                      <a:avLst/>
                    </a:prstGeom>
                    <a:noFill/>
                    <a:ln>
                      <a:noFill/>
                    </a:ln>
                  </pic:spPr>
                </pic:pic>
              </a:graphicData>
            </a:graphic>
          </wp:inline>
        </w:drawing>
      </w:r>
    </w:p>
    <w:p w14:paraId="3FE2C159" w14:textId="391E81BB" w:rsidR="00602E6C" w:rsidRPr="00D41F3D" w:rsidRDefault="00602E6C"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 не хочет ехать в автобусе. Не хочет долго сидеть или стоять и ждать, когда автобус приедет.  Он может убежать из автобуса и потерять маму. Покажи, где мама? Нет мамы! Где теперь маму искать? Мальчик испугался и плачет. Покажи, как. А можно поиграть в весёлую игру: мальчик вместе с мамой будет смотреть в окно и называть, что видит жёлтого цвета. Поехали - это листья деревьев, дома, люди в жёлтой одежде, машины. А что вокруг тебя есть желтого цвета? Вот они и приехали! Как хорошо провели время в автобусе!»</w:t>
      </w:r>
    </w:p>
    <w:p w14:paraId="442C348D" w14:textId="67490707" w:rsidR="00FA31CE" w:rsidRPr="00D41F3D" w:rsidRDefault="00FA31CE" w:rsidP="00D22E41">
      <w:pPr>
        <w:pageBreakBefore/>
        <w:spacing w:line="312" w:lineRule="auto"/>
        <w:jc w:val="center"/>
        <w:rPr>
          <w:rFonts w:eastAsia="Times New Roman"/>
          <w:b/>
          <w:bCs/>
          <w:sz w:val="24"/>
          <w:szCs w:val="24"/>
        </w:rPr>
      </w:pPr>
      <w:r w:rsidRPr="00D41F3D">
        <w:rPr>
          <w:rFonts w:eastAsia="Times New Roman"/>
          <w:b/>
          <w:bCs/>
          <w:sz w:val="24"/>
          <w:szCs w:val="24"/>
        </w:rPr>
        <w:lastRenderedPageBreak/>
        <w:t xml:space="preserve">Уровень эмоциональной </w:t>
      </w:r>
      <w:proofErr w:type="spellStart"/>
      <w:r w:rsidRPr="00D41F3D">
        <w:rPr>
          <w:rFonts w:eastAsia="Times New Roman"/>
          <w:b/>
          <w:bCs/>
          <w:sz w:val="24"/>
          <w:szCs w:val="24"/>
        </w:rPr>
        <w:t>синтонии</w:t>
      </w:r>
      <w:proofErr w:type="spellEnd"/>
      <w:r w:rsidR="00C37BA6" w:rsidRPr="00D41F3D">
        <w:rPr>
          <w:rFonts w:eastAsia="Times New Roman"/>
          <w:b/>
          <w:bCs/>
          <w:sz w:val="24"/>
          <w:szCs w:val="24"/>
        </w:rPr>
        <w:t xml:space="preserve"> (4 уровень)</w:t>
      </w:r>
      <w:r w:rsidR="006332DA" w:rsidRPr="00D41F3D">
        <w:rPr>
          <w:rStyle w:val="a8"/>
          <w:rFonts w:eastAsia="Times New Roman"/>
          <w:b/>
          <w:bCs/>
          <w:sz w:val="24"/>
          <w:szCs w:val="24"/>
        </w:rPr>
        <w:footnoteReference w:id="5"/>
      </w:r>
    </w:p>
    <w:p w14:paraId="2BF284A3" w14:textId="265C0055" w:rsidR="00275468" w:rsidRPr="00D41F3D" w:rsidRDefault="00172546"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4DA18014" wp14:editId="74BC1868">
            <wp:extent cx="3981450" cy="2988462"/>
            <wp:effectExtent l="0" t="0" r="0" b="2540"/>
            <wp:docPr id="394509225" name="Рисунок 9" descr="Изображение выглядит как мальчик, человек, одежда, Детское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9225" name="Рисунок 9" descr="Изображение выглядит как мальчик, человек, одежда, Детское искусство&#10;&#10;Автоматически созданное описание"/>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95218" cy="2998797"/>
                    </a:xfrm>
                    <a:prstGeom prst="rect">
                      <a:avLst/>
                    </a:prstGeom>
                    <a:noFill/>
                    <a:ln>
                      <a:noFill/>
                    </a:ln>
                  </pic:spPr>
                </pic:pic>
              </a:graphicData>
            </a:graphic>
          </wp:inline>
        </w:drawing>
      </w:r>
    </w:p>
    <w:p w14:paraId="0C952EBD" w14:textId="515E4FDD" w:rsidR="00172546" w:rsidRPr="00D41F3D" w:rsidRDefault="00172546"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«Бабушка готовит пирожки, их нужно подождать. Можно пока бросать камешки в тазик с водой. Когда все камушки будут в тазике, пирожки будут готовы. Посмотрим, что будет дальше. Где пирожки еще не готовы? Вот, тут. Еще много камешков осталось. Бабушка говорит: «Да, пирожков еще нет!» Где пирожки уже готовы? Вот, тут. Все камешки уже в тазике. Посмотри на часы: время пришло. Ура! Вот и бабушка с пирожками!»</w:t>
      </w:r>
    </w:p>
    <w:p w14:paraId="423331DC" w14:textId="3F9DFFB0" w:rsidR="00275468" w:rsidRPr="00D41F3D" w:rsidRDefault="00172546"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26266556" wp14:editId="091536E4">
            <wp:extent cx="3903516" cy="2927131"/>
            <wp:effectExtent l="0" t="0" r="1905" b="6985"/>
            <wp:docPr id="1607049392" name="Рисунок 10" descr="Изображение выглядит как графическая вставка, игрушка, текст,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49392" name="Рисунок 10" descr="Изображение выглядит как графическая вставка, игрушка, текст, мультфильм&#10;&#10;Автоматически созданное описание"/>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15313" cy="2935977"/>
                    </a:xfrm>
                    <a:prstGeom prst="rect">
                      <a:avLst/>
                    </a:prstGeom>
                    <a:noFill/>
                    <a:ln>
                      <a:noFill/>
                    </a:ln>
                  </pic:spPr>
                </pic:pic>
              </a:graphicData>
            </a:graphic>
          </wp:inline>
        </w:drawing>
      </w:r>
    </w:p>
    <w:p w14:paraId="0888FCBA" w14:textId="0BAF5F6D" w:rsidR="00C25630" w:rsidRPr="00D41F3D" w:rsidRDefault="00172546" w:rsidP="00D22E41">
      <w:pPr>
        <w:spacing w:line="312" w:lineRule="auto"/>
        <w:jc w:val="both"/>
        <w:rPr>
          <w:rFonts w:eastAsia="Times New Roman"/>
          <w:sz w:val="24"/>
          <w:szCs w:val="24"/>
        </w:rPr>
      </w:pPr>
      <w:r w:rsidRPr="00D41F3D">
        <w:rPr>
          <w:rFonts w:eastAsia="Times New Roman"/>
          <w:b/>
          <w:bCs/>
          <w:sz w:val="24"/>
          <w:szCs w:val="24"/>
        </w:rPr>
        <w:t xml:space="preserve">Сценарий взаимодействия с ребенком: </w:t>
      </w:r>
      <w:r w:rsidR="00C25630" w:rsidRPr="00D41F3D">
        <w:rPr>
          <w:rFonts w:eastAsia="Times New Roman"/>
          <w:sz w:val="24"/>
          <w:szCs w:val="24"/>
        </w:rPr>
        <w:t>«Девочка увидела, что маме стало плохо. Она испугалась. Покажи, как? Нужно помочь маме. Если девочка будет только плакать, то маме лучше не станет. Если девочка позвонит в 112 и вызовет скорую помощь, то приедут врачи и помогут маме. Мама скажет: «Спасибо!». Покажи, как? Что оставить, что загнуть? Пусть будет так».</w:t>
      </w:r>
    </w:p>
    <w:p w14:paraId="2587E27A" w14:textId="3F6B17F4" w:rsidR="00275468" w:rsidRPr="00D41F3D" w:rsidRDefault="001B7D43"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1AFE4464" wp14:editId="57D1910A">
            <wp:extent cx="3858265" cy="2895600"/>
            <wp:effectExtent l="0" t="0" r="8890" b="0"/>
            <wp:docPr id="92514303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74322" cy="2907651"/>
                    </a:xfrm>
                    <a:prstGeom prst="rect">
                      <a:avLst/>
                    </a:prstGeom>
                    <a:noFill/>
                    <a:ln>
                      <a:noFill/>
                    </a:ln>
                  </pic:spPr>
                </pic:pic>
              </a:graphicData>
            </a:graphic>
          </wp:inline>
        </w:drawing>
      </w:r>
    </w:p>
    <w:p w14:paraId="30D0A77B" w14:textId="73EA0622" w:rsidR="00275468" w:rsidRPr="00D41F3D" w:rsidRDefault="001B7D43"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«Маме с ребёнком нужно доехать до магазина на автобусе. Ребёнок боится ездить в автобусе из-за сильного шума и большого количества людей. Мальчик хочет идти пешком, но расстояние большое, поэтому он устанет и будет капризничать. Они будут идти медленно, и магазин к этому времени уже закроется. Где так, покажи! Можно сделать по-другому: надеть мальчику </w:t>
      </w:r>
      <w:proofErr w:type="spellStart"/>
      <w:r w:rsidRPr="00D41F3D">
        <w:rPr>
          <w:rFonts w:eastAsia="Times New Roman"/>
          <w:sz w:val="24"/>
          <w:szCs w:val="24"/>
        </w:rPr>
        <w:t>противошумные</w:t>
      </w:r>
      <w:proofErr w:type="spellEnd"/>
      <w:r w:rsidRPr="00D41F3D">
        <w:rPr>
          <w:rFonts w:eastAsia="Times New Roman"/>
          <w:sz w:val="24"/>
          <w:szCs w:val="24"/>
        </w:rPr>
        <w:t xml:space="preserve"> наушники, чтобы не мешал шум автобуса. Мама посадит ребёнка рядом с собой и обнимет его. Покажи, как. Так не страшно. Можно ехать».</w:t>
      </w:r>
    </w:p>
    <w:p w14:paraId="3CBA38C8" w14:textId="0B0C15E5" w:rsidR="00275468" w:rsidRPr="00D41F3D" w:rsidRDefault="00482C9D"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28AB2B57" wp14:editId="5B10455F">
            <wp:extent cx="3975787" cy="2981325"/>
            <wp:effectExtent l="0" t="0" r="5715" b="0"/>
            <wp:docPr id="1038591327" name="Рисунок 12" descr="Изображение выглядит как колесо, Велосипедное колесо, Наземный транспорт, маль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91327" name="Рисунок 12" descr="Изображение выглядит как колесо, Велосипедное колесо, Наземный транспорт, мальчик&#10;&#10;Автоматически созданное описание"/>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4773" cy="2995562"/>
                    </a:xfrm>
                    <a:prstGeom prst="rect">
                      <a:avLst/>
                    </a:prstGeom>
                    <a:noFill/>
                    <a:ln>
                      <a:noFill/>
                    </a:ln>
                  </pic:spPr>
                </pic:pic>
              </a:graphicData>
            </a:graphic>
          </wp:inline>
        </w:drawing>
      </w:r>
    </w:p>
    <w:p w14:paraId="239FE245" w14:textId="041E66BB" w:rsidR="00275468" w:rsidRPr="00D41F3D" w:rsidRDefault="00482C9D"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«Мальчику подарили велосипед. Но кататься на велосипеде можно только в специальной защите. Мальчик не хочет надевать шлем и наколенники. Если кататься на велосипеде без специальной защиты, мальчик может упасть и получить травму. Ему будет очень больно. Покажи, как? Если мальчик наденет шлем и наколенники, то мальчик может упасть, но больно ему не будет. Он встанет и сможет дальше кататься на велосипеде. Что оставить, что загнуть? Пусть будет так»</w:t>
      </w:r>
      <w:r w:rsidR="009256D3" w:rsidRPr="00D41F3D">
        <w:rPr>
          <w:rFonts w:eastAsia="Times New Roman"/>
          <w:sz w:val="24"/>
          <w:szCs w:val="24"/>
        </w:rPr>
        <w:t>.</w:t>
      </w:r>
    </w:p>
    <w:p w14:paraId="6B2EAEE3" w14:textId="14D6685F" w:rsidR="00704718" w:rsidRPr="00D41F3D" w:rsidRDefault="00704718"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42918D70" wp14:editId="48A1D368">
            <wp:extent cx="3581523" cy="2686050"/>
            <wp:effectExtent l="0" t="0" r="0" b="0"/>
            <wp:docPr id="608073195" name="Рисунок 14" descr="Изображение выглядит как Наземный транспорт, мальчик, текст, транспортное сред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73195" name="Рисунок 14" descr="Изображение выглядит как Наземный транспорт, мальчик, текст, транспортное средство&#10;&#10;Автоматически созданное описание"/>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98994" cy="2699153"/>
                    </a:xfrm>
                    <a:prstGeom prst="rect">
                      <a:avLst/>
                    </a:prstGeom>
                    <a:noFill/>
                    <a:ln>
                      <a:noFill/>
                    </a:ln>
                  </pic:spPr>
                </pic:pic>
              </a:graphicData>
            </a:graphic>
          </wp:inline>
        </w:drawing>
      </w:r>
    </w:p>
    <w:p w14:paraId="744F5680" w14:textId="2051FF33" w:rsidR="00704718" w:rsidRPr="00D41F3D" w:rsidRDefault="00704718"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«Мальчик убежал от мамы. Что может быть дальше? Вот, он потерялся! Мальчик не знает, где он. Страшно! Ой-ой-ой! Мальчик не знает, как вернуться домой. Ему страшно, он плачет: "У-у-у". Как мы его пожалеем, покажи (показываем образец действия). Можно по-другому. Можно найти полицейского. Где он? Вот полицейский, в форме (показываем). Мальчик дал полицейскому свою карточку. Полицейский помог! Мальчик сможет вернуться домой, к маме.  Сейчас мальчик радостный! Покажи, как он улыбается? (Показываем образец действия). Что ему помогло? Карточка с информацией. Давай сделаем такую же тебе? Какую картинку оставим, а какую загнем? Вот так».</w:t>
      </w:r>
    </w:p>
    <w:p w14:paraId="4308E82F" w14:textId="0B5B83F8" w:rsidR="00704718" w:rsidRPr="00D41F3D" w:rsidRDefault="00704718"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7A168125" wp14:editId="594AB7F7">
            <wp:extent cx="3710635" cy="2782495"/>
            <wp:effectExtent l="0" t="0" r="4445" b="0"/>
            <wp:docPr id="1202593863" name="Рисунок 15" descr="Изображение выглядит как мультфильм, Детское искусство, текст, иллюстрац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93863" name="Рисунок 15" descr="Изображение выглядит как мультфильм, Детское искусство, текст, иллюстрация&#10;&#10;Автоматически созданное описание"/>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30784" cy="2797604"/>
                    </a:xfrm>
                    <a:prstGeom prst="rect">
                      <a:avLst/>
                    </a:prstGeom>
                    <a:noFill/>
                    <a:ln>
                      <a:noFill/>
                    </a:ln>
                  </pic:spPr>
                </pic:pic>
              </a:graphicData>
            </a:graphic>
          </wp:inline>
        </w:drawing>
      </w:r>
    </w:p>
    <w:p w14:paraId="4ED8DCAF" w14:textId="75C76704" w:rsidR="00704718" w:rsidRPr="00D41F3D" w:rsidRDefault="00704718"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«Наступила осень, и начались холодные и дождливые дни. Мальчик хочет гулять, но на улице идёт дождь. Ему нужно надеть верхнюю одежду и взять с собой зонт, чтобы не промокнуть. Если он пойдёт в футболке и без зонта, то быстро промокнет. Он не сможет гулять. Ему будет грустно. Покажи, как? Если мальчик оденется в верхнюю одежду и возьмёт с собой зонт, то он будет гулять и радоваться. Покажи, как? Что оставить, что загнуть? Пусть будет так».</w:t>
      </w:r>
    </w:p>
    <w:p w14:paraId="7D7B91F2" w14:textId="28CE6B6C" w:rsidR="00704718" w:rsidRPr="00D41F3D" w:rsidRDefault="00704718" w:rsidP="00D22E41">
      <w:pPr>
        <w:spacing w:line="312" w:lineRule="auto"/>
        <w:jc w:val="center"/>
        <w:rPr>
          <w:rFonts w:eastAsia="Times New Roman"/>
          <w:sz w:val="24"/>
          <w:szCs w:val="24"/>
        </w:rPr>
      </w:pPr>
      <w:r w:rsidRPr="00D41F3D">
        <w:rPr>
          <w:noProof/>
          <w:sz w:val="24"/>
          <w:szCs w:val="24"/>
          <w:lang w:eastAsia="ru-RU"/>
        </w:rPr>
        <w:lastRenderedPageBreak/>
        <w:drawing>
          <wp:inline distT="0" distB="0" distL="0" distR="0" wp14:anchorId="16C7819B" wp14:editId="4150EA4F">
            <wp:extent cx="3959021" cy="2968752"/>
            <wp:effectExtent l="0" t="0" r="3810" b="3175"/>
            <wp:docPr id="1561207479" name="Рисунок 16" descr="Изображение выглядит как игрушка, мальчик,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07479" name="Рисунок 16" descr="Изображение выглядит как игрушка, мальчик, мультфильм&#10;&#10;Автоматически созданное описание"/>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70113" cy="2977070"/>
                    </a:xfrm>
                    <a:prstGeom prst="rect">
                      <a:avLst/>
                    </a:prstGeom>
                    <a:noFill/>
                    <a:ln>
                      <a:noFill/>
                    </a:ln>
                  </pic:spPr>
                </pic:pic>
              </a:graphicData>
            </a:graphic>
          </wp:inline>
        </w:drawing>
      </w:r>
    </w:p>
    <w:p w14:paraId="517C1097" w14:textId="0D7B52C2" w:rsidR="00704718" w:rsidRPr="00D41F3D" w:rsidRDefault="00704718" w:rsidP="00D22E41">
      <w:pPr>
        <w:spacing w:line="312" w:lineRule="auto"/>
        <w:jc w:val="both"/>
        <w:rPr>
          <w:rFonts w:eastAsia="Times New Roman"/>
          <w:sz w:val="24"/>
          <w:szCs w:val="24"/>
        </w:rPr>
      </w:pPr>
      <w:r w:rsidRPr="00D41F3D">
        <w:rPr>
          <w:rFonts w:eastAsia="Times New Roman"/>
          <w:b/>
          <w:sz w:val="24"/>
          <w:szCs w:val="24"/>
        </w:rPr>
        <w:t>Сценарий взаимодействия с ребенком: “</w:t>
      </w:r>
      <w:r w:rsidRPr="00D41F3D">
        <w:rPr>
          <w:rFonts w:eastAsia="Times New Roman"/>
          <w:sz w:val="24"/>
          <w:szCs w:val="24"/>
        </w:rPr>
        <w:t xml:space="preserve">Мальчик хочет пойти гулять с другом. Но на улице холодно и мальчику нужно надеть шапку, чтобы не замерзнуть. Что будет дальше? Покажи, где мальчик не хочет надевать шапку и теплую одежду. Он замерзнет, будет дрожать: «Д-д-д!» Покажи, как. Играть вместе не получится. Если же мальчик наденет теплую одежду, то будет тепло. Можно играть вместе с другом в снежки. Покажи, как.  Что оставить, что загнуть? Пусть будет так”. </w:t>
      </w:r>
    </w:p>
    <w:p w14:paraId="7662885A" w14:textId="74B91193" w:rsidR="00704718" w:rsidRPr="00D41F3D" w:rsidRDefault="00704718" w:rsidP="00D22E41">
      <w:pPr>
        <w:spacing w:line="312" w:lineRule="auto"/>
        <w:jc w:val="center"/>
        <w:rPr>
          <w:rFonts w:eastAsia="Times New Roman"/>
          <w:sz w:val="24"/>
          <w:szCs w:val="24"/>
        </w:rPr>
      </w:pPr>
      <w:r w:rsidRPr="00D41F3D">
        <w:rPr>
          <w:noProof/>
          <w:sz w:val="24"/>
          <w:szCs w:val="24"/>
          <w:lang w:eastAsia="ru-RU"/>
        </w:rPr>
        <w:drawing>
          <wp:inline distT="0" distB="0" distL="0" distR="0" wp14:anchorId="4323702A" wp14:editId="45E2392E">
            <wp:extent cx="3599320" cy="2699023"/>
            <wp:effectExtent l="0" t="0" r="1270" b="6350"/>
            <wp:docPr id="1803795420" name="Рисунок 13" descr="Изображение выглядит как текст, мальчик, человек,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95420" name="Рисунок 13" descr="Изображение выглядит как текст, мальчик, человек, графическая вставка&#10;&#10;Автоматически созданное описание"/>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11202" cy="2707933"/>
                    </a:xfrm>
                    <a:prstGeom prst="rect">
                      <a:avLst/>
                    </a:prstGeom>
                    <a:noFill/>
                    <a:ln>
                      <a:noFill/>
                    </a:ln>
                  </pic:spPr>
                </pic:pic>
              </a:graphicData>
            </a:graphic>
          </wp:inline>
        </w:drawing>
      </w:r>
    </w:p>
    <w:p w14:paraId="7318B081" w14:textId="5B46DF9E" w:rsidR="00704718" w:rsidRPr="00D41F3D" w:rsidRDefault="00704718" w:rsidP="00D22E41">
      <w:pPr>
        <w:spacing w:line="312" w:lineRule="auto"/>
        <w:jc w:val="both"/>
        <w:rPr>
          <w:rFonts w:eastAsia="Times New Roman"/>
          <w:sz w:val="24"/>
          <w:szCs w:val="24"/>
        </w:rPr>
      </w:pPr>
      <w:r w:rsidRPr="00D41F3D">
        <w:rPr>
          <w:rFonts w:eastAsia="Times New Roman"/>
          <w:b/>
          <w:bCs/>
          <w:sz w:val="24"/>
          <w:szCs w:val="24"/>
        </w:rPr>
        <w:t>Сценарий взаимодействия с ребенком:</w:t>
      </w:r>
      <w:r w:rsidRPr="00D41F3D">
        <w:rPr>
          <w:rFonts w:eastAsia="Times New Roman"/>
          <w:sz w:val="24"/>
          <w:szCs w:val="24"/>
        </w:rPr>
        <w:t xml:space="preserve"> «Мама дала мальчику деньги, чтобы он сходил в магазин и купил хлеб и молоко. Мальчик пошел в магазин. Там встретил девочек, которые попросили их угостить конфетами. Мальчик потратил деньги – теперь не на что купить хлеба и молока. Мама расстроится. Где так? Можно сделать по-другому. Мальчик сказал девочкам, что деньги мама дала для покупки хлеба и молока. Нельзя их потратить. В следующий раз угостит их вместе с мамой».</w:t>
      </w:r>
    </w:p>
    <w:p w14:paraId="12B88071" w14:textId="77777777" w:rsidR="0008178B" w:rsidRDefault="0008178B" w:rsidP="00D22E41">
      <w:pPr>
        <w:spacing w:line="312" w:lineRule="auto"/>
        <w:jc w:val="center"/>
        <w:rPr>
          <w:rFonts w:eastAsia="Times New Roman"/>
          <w:b/>
          <w:bCs/>
          <w:sz w:val="24"/>
          <w:szCs w:val="24"/>
        </w:rPr>
      </w:pPr>
    </w:p>
    <w:p w14:paraId="2444134B" w14:textId="77777777" w:rsidR="005C4D4A" w:rsidRDefault="005C4D4A" w:rsidP="00D22E41">
      <w:pPr>
        <w:spacing w:line="312" w:lineRule="auto"/>
        <w:jc w:val="center"/>
        <w:rPr>
          <w:rFonts w:eastAsia="Times New Roman"/>
          <w:b/>
          <w:bCs/>
          <w:sz w:val="24"/>
          <w:szCs w:val="24"/>
        </w:rPr>
      </w:pPr>
    </w:p>
    <w:p w14:paraId="62A4FAA3" w14:textId="77777777" w:rsidR="005C4D4A" w:rsidRDefault="005C4D4A" w:rsidP="00D22E41">
      <w:pPr>
        <w:spacing w:line="312" w:lineRule="auto"/>
        <w:jc w:val="center"/>
        <w:rPr>
          <w:rFonts w:eastAsia="Times New Roman"/>
          <w:b/>
          <w:bCs/>
          <w:sz w:val="24"/>
          <w:szCs w:val="24"/>
        </w:rPr>
      </w:pPr>
    </w:p>
    <w:p w14:paraId="6E30299C" w14:textId="77777777" w:rsidR="005C4D4A" w:rsidRDefault="005C4D4A" w:rsidP="00D22E41">
      <w:pPr>
        <w:spacing w:line="312" w:lineRule="auto"/>
        <w:jc w:val="center"/>
        <w:rPr>
          <w:rFonts w:eastAsia="Times New Roman"/>
          <w:b/>
          <w:bCs/>
          <w:sz w:val="24"/>
          <w:szCs w:val="24"/>
        </w:rPr>
      </w:pPr>
    </w:p>
    <w:p w14:paraId="6111DDA7" w14:textId="53AB9740" w:rsidR="00275468" w:rsidRPr="00D41F3D" w:rsidRDefault="00275468" w:rsidP="00D22E41">
      <w:pPr>
        <w:spacing w:line="312" w:lineRule="auto"/>
        <w:jc w:val="center"/>
        <w:rPr>
          <w:rFonts w:eastAsia="Times New Roman"/>
          <w:b/>
          <w:bCs/>
          <w:sz w:val="24"/>
          <w:szCs w:val="24"/>
        </w:rPr>
      </w:pPr>
      <w:r w:rsidRPr="00D41F3D">
        <w:rPr>
          <w:rFonts w:eastAsia="Times New Roman"/>
          <w:b/>
          <w:bCs/>
          <w:sz w:val="24"/>
          <w:szCs w:val="24"/>
        </w:rPr>
        <w:lastRenderedPageBreak/>
        <w:t>Заключение</w:t>
      </w:r>
    </w:p>
    <w:p w14:paraId="0E6BD20E" w14:textId="77777777" w:rsidR="00275468" w:rsidRPr="00D41F3D" w:rsidRDefault="00275468" w:rsidP="00D22E41">
      <w:pPr>
        <w:spacing w:line="312" w:lineRule="auto"/>
        <w:jc w:val="both"/>
        <w:rPr>
          <w:rFonts w:eastAsia="Times New Roman"/>
          <w:sz w:val="24"/>
          <w:szCs w:val="24"/>
        </w:rPr>
      </w:pPr>
    </w:p>
    <w:p w14:paraId="506BDFBE" w14:textId="22CC5377" w:rsidR="007B322A" w:rsidRPr="00D41F3D" w:rsidRDefault="00275468" w:rsidP="00D22E41">
      <w:pPr>
        <w:spacing w:line="312" w:lineRule="auto"/>
        <w:ind w:firstLine="567"/>
        <w:jc w:val="both"/>
        <w:rPr>
          <w:rFonts w:eastAsia="Times New Roman"/>
          <w:sz w:val="24"/>
          <w:szCs w:val="24"/>
        </w:rPr>
      </w:pPr>
      <w:r w:rsidRPr="00D41F3D">
        <w:rPr>
          <w:rFonts w:eastAsia="Times New Roman"/>
          <w:sz w:val="24"/>
          <w:szCs w:val="24"/>
        </w:rPr>
        <w:t>В данном пособии представлен набор иллюстрированных кейсов и сценариев, предназначенных для консультирования родителей детей с расстройствами аутистического спектра. Эти материалы помогают родителям лучше понять, как эффективно взаимодействовать с детьми в различных социально-коммуникативных ситуациях в условиях домашнего воспитания и обучения</w:t>
      </w:r>
      <w:r w:rsidR="007B322A" w:rsidRPr="00D41F3D">
        <w:rPr>
          <w:rFonts w:eastAsia="Times New Roman"/>
          <w:sz w:val="24"/>
          <w:szCs w:val="24"/>
        </w:rPr>
        <w:t xml:space="preserve"> и связаны с реализацией п.3.1. Плана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2022-2026 годы» (от 14.11.2022).</w:t>
      </w:r>
    </w:p>
    <w:p w14:paraId="0B8F02D7" w14:textId="0652F8C8" w:rsidR="00275468" w:rsidRPr="00D41F3D" w:rsidRDefault="00275468" w:rsidP="00D22E41">
      <w:pPr>
        <w:spacing w:line="312" w:lineRule="auto"/>
        <w:ind w:firstLine="567"/>
        <w:jc w:val="both"/>
        <w:rPr>
          <w:rFonts w:eastAsia="Times New Roman"/>
          <w:sz w:val="24"/>
          <w:szCs w:val="24"/>
        </w:rPr>
      </w:pPr>
      <w:r w:rsidRPr="00D41F3D">
        <w:rPr>
          <w:rFonts w:eastAsia="Times New Roman"/>
          <w:sz w:val="24"/>
          <w:szCs w:val="24"/>
        </w:rPr>
        <w:t xml:space="preserve">Кейсы организованы по типам взаимодействия: от повседневного общения </w:t>
      </w:r>
      <w:r w:rsidR="005C4D4A">
        <w:rPr>
          <w:rFonts w:eastAsia="Times New Roman"/>
          <w:sz w:val="24"/>
          <w:szCs w:val="24"/>
        </w:rPr>
        <w:t>с членами семь</w:t>
      </w:r>
      <w:r w:rsidR="00DB2719" w:rsidRPr="00D41F3D">
        <w:rPr>
          <w:rFonts w:eastAsia="Times New Roman"/>
          <w:sz w:val="24"/>
          <w:szCs w:val="24"/>
        </w:rPr>
        <w:t xml:space="preserve">и </w:t>
      </w:r>
      <w:r w:rsidRPr="00D41F3D">
        <w:rPr>
          <w:rFonts w:eastAsia="Times New Roman"/>
          <w:sz w:val="24"/>
          <w:szCs w:val="24"/>
        </w:rPr>
        <w:t>до более сложных социальных сценариев, таких как взаимодействие с ровесниками и участие в группе. Каждый кейс иллюстрирует подходы, которые учитывают уровень и тип аутистического дизонтогенеза у ребенка, обеспечивая таким образом индивидуализированный подход.</w:t>
      </w:r>
    </w:p>
    <w:p w14:paraId="086C9A58" w14:textId="02566D2C" w:rsidR="00275468" w:rsidRPr="00D41F3D" w:rsidRDefault="00275468" w:rsidP="00D22E41">
      <w:pPr>
        <w:spacing w:line="312" w:lineRule="auto"/>
        <w:ind w:firstLine="567"/>
        <w:jc w:val="both"/>
        <w:rPr>
          <w:rFonts w:eastAsia="Times New Roman"/>
          <w:sz w:val="24"/>
          <w:szCs w:val="24"/>
        </w:rPr>
      </w:pPr>
      <w:r w:rsidRPr="00D41F3D">
        <w:rPr>
          <w:rFonts w:eastAsia="Times New Roman"/>
          <w:sz w:val="24"/>
          <w:szCs w:val="24"/>
        </w:rPr>
        <w:t>Также уделено внимание социально-бытовой ориентировке, что позволяет детям лучше понимать окружающий мир через практические аспекты, такие как выполнение повседневных</w:t>
      </w:r>
      <w:r w:rsidR="00DB2719" w:rsidRPr="00D41F3D">
        <w:rPr>
          <w:rFonts w:eastAsia="Times New Roman"/>
          <w:sz w:val="24"/>
          <w:szCs w:val="24"/>
        </w:rPr>
        <w:t xml:space="preserve"> коммуникативных и познавательных</w:t>
      </w:r>
      <w:r w:rsidRPr="00D41F3D">
        <w:rPr>
          <w:rFonts w:eastAsia="Times New Roman"/>
          <w:sz w:val="24"/>
          <w:szCs w:val="24"/>
        </w:rPr>
        <w:t xml:space="preserve"> задач и взаимодействие с предметами быта. Эти сценарии служат полезным инструментом для родителей, помогая им создать поддерживающую и развивающую среду для своих детей</w:t>
      </w:r>
      <w:r w:rsidR="00DB2719" w:rsidRPr="00D41F3D">
        <w:rPr>
          <w:rFonts w:eastAsia="Times New Roman"/>
          <w:sz w:val="24"/>
          <w:szCs w:val="24"/>
        </w:rPr>
        <w:t xml:space="preserve">, оптимизируя процесс общения с ними и выстраивания межличностных отношений. </w:t>
      </w:r>
    </w:p>
    <w:p w14:paraId="42FF526A" w14:textId="01CA7437" w:rsidR="00DB2719" w:rsidRPr="00D41F3D" w:rsidRDefault="00DB2719" w:rsidP="00D22E41">
      <w:pPr>
        <w:spacing w:line="312" w:lineRule="auto"/>
        <w:ind w:firstLine="567"/>
        <w:jc w:val="both"/>
        <w:rPr>
          <w:rFonts w:eastAsia="Times New Roman"/>
          <w:sz w:val="24"/>
          <w:szCs w:val="24"/>
        </w:rPr>
      </w:pPr>
      <w:r w:rsidRPr="00D41F3D">
        <w:rPr>
          <w:rFonts w:eastAsia="Times New Roman"/>
          <w:sz w:val="24"/>
          <w:szCs w:val="24"/>
        </w:rPr>
        <w:t>Соответственно, можно считать, что практические задачи решены, цель пособия достигнута.</w:t>
      </w:r>
    </w:p>
    <w:p w14:paraId="4B416927" w14:textId="77777777" w:rsidR="00F47196" w:rsidRPr="00D41F3D" w:rsidRDefault="00F47196" w:rsidP="00D22E41">
      <w:pPr>
        <w:spacing w:line="312" w:lineRule="auto"/>
        <w:jc w:val="both"/>
        <w:rPr>
          <w:rFonts w:eastAsia="Times New Roman"/>
          <w:sz w:val="24"/>
          <w:szCs w:val="24"/>
        </w:rPr>
      </w:pPr>
    </w:p>
    <w:p w14:paraId="745B63BA" w14:textId="77777777" w:rsidR="00F47196" w:rsidRPr="00D41F3D" w:rsidRDefault="00F47196" w:rsidP="00D22E41">
      <w:pPr>
        <w:spacing w:line="312" w:lineRule="auto"/>
        <w:jc w:val="both"/>
        <w:rPr>
          <w:rFonts w:eastAsia="Times New Roman"/>
          <w:sz w:val="24"/>
          <w:szCs w:val="24"/>
        </w:rPr>
      </w:pPr>
    </w:p>
    <w:p w14:paraId="3893D718" w14:textId="77777777" w:rsidR="00F47196" w:rsidRPr="00D41F3D" w:rsidRDefault="00F47196" w:rsidP="00D22E41">
      <w:pPr>
        <w:spacing w:line="312" w:lineRule="auto"/>
        <w:jc w:val="both"/>
        <w:rPr>
          <w:rFonts w:eastAsia="Times New Roman"/>
          <w:sz w:val="24"/>
          <w:szCs w:val="24"/>
        </w:rPr>
      </w:pPr>
    </w:p>
    <w:p w14:paraId="5B85FC3E" w14:textId="77777777" w:rsidR="00F47196" w:rsidRPr="00D41F3D" w:rsidRDefault="00F47196" w:rsidP="00D22E41">
      <w:pPr>
        <w:spacing w:line="312" w:lineRule="auto"/>
        <w:jc w:val="both"/>
        <w:rPr>
          <w:rFonts w:eastAsia="Times New Roman"/>
          <w:sz w:val="24"/>
          <w:szCs w:val="24"/>
        </w:rPr>
      </w:pPr>
    </w:p>
    <w:p w14:paraId="06B6F1B8" w14:textId="77777777" w:rsidR="00F47196" w:rsidRPr="00D41F3D" w:rsidRDefault="00F47196" w:rsidP="00D22E41">
      <w:pPr>
        <w:spacing w:line="312" w:lineRule="auto"/>
        <w:jc w:val="both"/>
        <w:rPr>
          <w:rFonts w:eastAsia="Times New Roman"/>
          <w:sz w:val="24"/>
          <w:szCs w:val="24"/>
        </w:rPr>
      </w:pPr>
    </w:p>
    <w:p w14:paraId="18D9B504" w14:textId="77777777" w:rsidR="00F47196" w:rsidRPr="00D41F3D" w:rsidRDefault="00F47196" w:rsidP="00D22E41">
      <w:pPr>
        <w:spacing w:line="312" w:lineRule="auto"/>
        <w:jc w:val="both"/>
        <w:rPr>
          <w:rFonts w:eastAsia="Times New Roman"/>
          <w:sz w:val="24"/>
          <w:szCs w:val="24"/>
        </w:rPr>
      </w:pPr>
    </w:p>
    <w:p w14:paraId="2FCF014A" w14:textId="77777777" w:rsidR="00F47196" w:rsidRPr="00D41F3D" w:rsidRDefault="00F47196" w:rsidP="00D22E41">
      <w:pPr>
        <w:spacing w:line="312" w:lineRule="auto"/>
        <w:jc w:val="both"/>
        <w:rPr>
          <w:rFonts w:eastAsia="Times New Roman"/>
          <w:sz w:val="24"/>
          <w:szCs w:val="24"/>
        </w:rPr>
      </w:pPr>
    </w:p>
    <w:p w14:paraId="1D3DFE31" w14:textId="77777777" w:rsidR="00F47196" w:rsidRPr="00D41F3D" w:rsidRDefault="00F47196" w:rsidP="00D22E41">
      <w:pPr>
        <w:spacing w:line="312" w:lineRule="auto"/>
        <w:jc w:val="both"/>
        <w:rPr>
          <w:rFonts w:eastAsia="Times New Roman"/>
          <w:sz w:val="24"/>
          <w:szCs w:val="24"/>
        </w:rPr>
      </w:pPr>
    </w:p>
    <w:p w14:paraId="28B51123" w14:textId="77777777" w:rsidR="00F47196" w:rsidRPr="00D41F3D" w:rsidRDefault="00F47196" w:rsidP="00D22E41">
      <w:pPr>
        <w:spacing w:line="312" w:lineRule="auto"/>
        <w:jc w:val="both"/>
        <w:rPr>
          <w:rFonts w:eastAsia="Times New Roman"/>
          <w:sz w:val="24"/>
          <w:szCs w:val="24"/>
        </w:rPr>
      </w:pPr>
    </w:p>
    <w:p w14:paraId="70A64528" w14:textId="77777777" w:rsidR="00F47196" w:rsidRPr="00D41F3D" w:rsidRDefault="00F47196" w:rsidP="00D22E41">
      <w:pPr>
        <w:spacing w:line="312" w:lineRule="auto"/>
        <w:jc w:val="both"/>
        <w:rPr>
          <w:rFonts w:eastAsia="Times New Roman"/>
          <w:sz w:val="24"/>
          <w:szCs w:val="24"/>
        </w:rPr>
      </w:pPr>
    </w:p>
    <w:p w14:paraId="6D695D45" w14:textId="77777777" w:rsidR="00F47196" w:rsidRPr="00D41F3D" w:rsidRDefault="00F47196" w:rsidP="00D22E41">
      <w:pPr>
        <w:spacing w:line="312" w:lineRule="auto"/>
        <w:jc w:val="both"/>
        <w:rPr>
          <w:rFonts w:eastAsia="Times New Roman"/>
          <w:sz w:val="24"/>
          <w:szCs w:val="24"/>
        </w:rPr>
      </w:pPr>
    </w:p>
    <w:p w14:paraId="55615B71" w14:textId="629AC55A" w:rsidR="00F47196" w:rsidRPr="00D41F3D" w:rsidRDefault="0036364E" w:rsidP="00D22E41">
      <w:pPr>
        <w:pageBreakBefore/>
        <w:spacing w:line="312" w:lineRule="auto"/>
        <w:jc w:val="center"/>
        <w:rPr>
          <w:rFonts w:eastAsia="Times New Roman"/>
          <w:b/>
          <w:bCs/>
          <w:sz w:val="24"/>
          <w:szCs w:val="24"/>
        </w:rPr>
      </w:pPr>
      <w:r w:rsidRPr="00D41F3D">
        <w:rPr>
          <w:rFonts w:eastAsia="Times New Roman"/>
          <w:b/>
          <w:bCs/>
          <w:sz w:val="24"/>
          <w:szCs w:val="24"/>
        </w:rPr>
        <w:lastRenderedPageBreak/>
        <w:t>Л</w:t>
      </w:r>
      <w:r w:rsidR="00F47196" w:rsidRPr="00D41F3D">
        <w:rPr>
          <w:rFonts w:eastAsia="Times New Roman"/>
          <w:b/>
          <w:bCs/>
          <w:sz w:val="24"/>
          <w:szCs w:val="24"/>
        </w:rPr>
        <w:t>итература</w:t>
      </w:r>
    </w:p>
    <w:p w14:paraId="12FDEBD3" w14:textId="77777777" w:rsidR="00F47196" w:rsidRPr="00D41F3D" w:rsidRDefault="00F47196" w:rsidP="00D22E41">
      <w:pPr>
        <w:spacing w:line="312" w:lineRule="auto"/>
        <w:jc w:val="both"/>
        <w:rPr>
          <w:rFonts w:eastAsia="Times New Roman"/>
          <w:sz w:val="24"/>
          <w:szCs w:val="24"/>
        </w:rPr>
      </w:pPr>
    </w:p>
    <w:p w14:paraId="5A0F8706"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Боброва А.В., </w:t>
      </w:r>
      <w:proofErr w:type="spellStart"/>
      <w:r w:rsidRPr="00D41F3D">
        <w:rPr>
          <w:rFonts w:eastAsia="Times New Roman"/>
          <w:sz w:val="24"/>
          <w:szCs w:val="24"/>
        </w:rPr>
        <w:t>Довбня</w:t>
      </w:r>
      <w:proofErr w:type="spellEnd"/>
      <w:r w:rsidRPr="00D41F3D">
        <w:rPr>
          <w:rFonts w:eastAsia="Times New Roman"/>
          <w:sz w:val="24"/>
          <w:szCs w:val="24"/>
        </w:rPr>
        <w:t xml:space="preserve"> С.В., Морозова Т.Ю., </w:t>
      </w:r>
      <w:proofErr w:type="spellStart"/>
      <w:r w:rsidRPr="00D41F3D">
        <w:rPr>
          <w:rFonts w:eastAsia="Times New Roman"/>
          <w:sz w:val="24"/>
          <w:szCs w:val="24"/>
        </w:rPr>
        <w:t>Сотова</w:t>
      </w:r>
      <w:proofErr w:type="spellEnd"/>
      <w:r w:rsidRPr="00D41F3D">
        <w:rPr>
          <w:rFonts w:eastAsia="Times New Roman"/>
          <w:sz w:val="24"/>
          <w:szCs w:val="24"/>
        </w:rPr>
        <w:t xml:space="preserve"> Е.Н. Реализация программ поддержки родителей дошкольников с РАС // Аутизм и нарушения развития. 2022. № 1. Том 20. C. 37—46. DOI: https://doi.org/10.17759/ autdd.2022200105 </w:t>
      </w:r>
    </w:p>
    <w:p w14:paraId="20BBCEC4"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Боголюбова-Кузнецова Д.В. </w:t>
      </w:r>
      <w:proofErr w:type="spellStart"/>
      <w:r w:rsidRPr="00D41F3D">
        <w:rPr>
          <w:rFonts w:eastAsia="Times New Roman"/>
          <w:sz w:val="24"/>
          <w:szCs w:val="24"/>
        </w:rPr>
        <w:t>Theraplay</w:t>
      </w:r>
      <w:proofErr w:type="spellEnd"/>
      <w:r w:rsidRPr="00D41F3D">
        <w:rPr>
          <w:rFonts w:eastAsia="Times New Roman"/>
          <w:sz w:val="24"/>
          <w:szCs w:val="24"/>
        </w:rPr>
        <w:t xml:space="preserve"> в работе с ребенком с РАС // Аутизм и нарушения развития, 2019. Т. 17. № 4 (65). С. 21—28. </w:t>
      </w:r>
      <w:proofErr w:type="spellStart"/>
      <w:r w:rsidRPr="00D41F3D">
        <w:rPr>
          <w:rFonts w:eastAsia="Times New Roman"/>
          <w:sz w:val="24"/>
          <w:szCs w:val="24"/>
        </w:rPr>
        <w:t>doi</w:t>
      </w:r>
      <w:proofErr w:type="spellEnd"/>
      <w:r w:rsidRPr="00D41F3D">
        <w:rPr>
          <w:rFonts w:eastAsia="Times New Roman"/>
          <w:sz w:val="24"/>
          <w:szCs w:val="24"/>
        </w:rPr>
        <w:t>: 10.17759/autdd.2019170403</w:t>
      </w:r>
    </w:p>
    <w:p w14:paraId="5FF80A05"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Горячева Т.Г., Никитина Ю.В. Расстройства аутистического спектра у детей. Метод сенсомоторной коррекции: Учебно-методическое пособие. – М: Генезис, 2018. – 168 с</w:t>
      </w:r>
    </w:p>
    <w:p w14:paraId="49A55355" w14:textId="77777777" w:rsidR="007B322A" w:rsidRPr="00D41F3D" w:rsidRDefault="007B322A" w:rsidP="00D22E41">
      <w:pPr>
        <w:pStyle w:val="a5"/>
        <w:numPr>
          <w:ilvl w:val="0"/>
          <w:numId w:val="5"/>
        </w:numPr>
        <w:spacing w:line="312" w:lineRule="auto"/>
        <w:ind w:left="0" w:firstLine="360"/>
        <w:jc w:val="both"/>
        <w:rPr>
          <w:color w:val="000000"/>
          <w:sz w:val="24"/>
          <w:szCs w:val="24"/>
        </w:rPr>
      </w:pPr>
      <w:r w:rsidRPr="00D41F3D">
        <w:rPr>
          <w:color w:val="000000"/>
          <w:sz w:val="24"/>
          <w:szCs w:val="24"/>
        </w:rPr>
        <w:t xml:space="preserve">Грей, К. Социальные </w:t>
      </w:r>
      <w:proofErr w:type="gramStart"/>
      <w:r w:rsidRPr="00D41F3D">
        <w:rPr>
          <w:color w:val="000000"/>
          <w:sz w:val="24"/>
          <w:szCs w:val="24"/>
        </w:rPr>
        <w:t>Истории :</w:t>
      </w:r>
      <w:proofErr w:type="gramEnd"/>
      <w:r w:rsidRPr="00D41F3D">
        <w:rPr>
          <w:color w:val="000000"/>
          <w:sz w:val="24"/>
          <w:szCs w:val="24"/>
        </w:rPr>
        <w:t xml:space="preserve"> Инновационная методика для развития социальной компетентности у детей с аутизмом / Кэрол Грей ; предисл. Тони </w:t>
      </w:r>
      <w:proofErr w:type="spellStart"/>
      <w:r w:rsidRPr="00D41F3D">
        <w:rPr>
          <w:color w:val="000000"/>
          <w:sz w:val="24"/>
          <w:szCs w:val="24"/>
        </w:rPr>
        <w:t>Эттвуда</w:t>
      </w:r>
      <w:proofErr w:type="spellEnd"/>
      <w:r w:rsidRPr="00D41F3D">
        <w:rPr>
          <w:color w:val="000000"/>
          <w:sz w:val="24"/>
          <w:szCs w:val="24"/>
        </w:rPr>
        <w:t xml:space="preserve"> и Барри М. </w:t>
      </w:r>
      <w:proofErr w:type="spellStart"/>
      <w:r w:rsidRPr="00D41F3D">
        <w:rPr>
          <w:color w:val="000000"/>
          <w:sz w:val="24"/>
          <w:szCs w:val="24"/>
        </w:rPr>
        <w:t>Призанта</w:t>
      </w:r>
      <w:proofErr w:type="spellEnd"/>
      <w:r w:rsidRPr="00D41F3D">
        <w:rPr>
          <w:color w:val="000000"/>
          <w:sz w:val="24"/>
          <w:szCs w:val="24"/>
        </w:rPr>
        <w:t xml:space="preserve"> ; пер. с англ. У. </w:t>
      </w:r>
      <w:proofErr w:type="spellStart"/>
      <w:r w:rsidRPr="00D41F3D">
        <w:rPr>
          <w:color w:val="000000"/>
          <w:sz w:val="24"/>
          <w:szCs w:val="24"/>
        </w:rPr>
        <w:t>Жарниковой</w:t>
      </w:r>
      <w:proofErr w:type="spellEnd"/>
      <w:r w:rsidRPr="00D41F3D">
        <w:rPr>
          <w:color w:val="000000"/>
          <w:sz w:val="24"/>
          <w:szCs w:val="24"/>
        </w:rPr>
        <w:t xml:space="preserve"> ; науч. ред. С. Анисимова. — </w:t>
      </w:r>
      <w:proofErr w:type="gramStart"/>
      <w:r w:rsidRPr="00D41F3D">
        <w:rPr>
          <w:color w:val="000000"/>
          <w:sz w:val="24"/>
          <w:szCs w:val="24"/>
        </w:rPr>
        <w:t>Екатеринбург :</w:t>
      </w:r>
      <w:proofErr w:type="gramEnd"/>
      <w:r w:rsidRPr="00D41F3D">
        <w:rPr>
          <w:color w:val="000000"/>
          <w:sz w:val="24"/>
          <w:szCs w:val="24"/>
        </w:rPr>
        <w:t xml:space="preserve"> Рама </w:t>
      </w:r>
      <w:proofErr w:type="spellStart"/>
      <w:r w:rsidRPr="00D41F3D">
        <w:rPr>
          <w:color w:val="000000"/>
          <w:sz w:val="24"/>
          <w:szCs w:val="24"/>
        </w:rPr>
        <w:t>Паблишинг</w:t>
      </w:r>
      <w:proofErr w:type="spellEnd"/>
      <w:r w:rsidRPr="00D41F3D">
        <w:rPr>
          <w:color w:val="000000"/>
          <w:sz w:val="24"/>
          <w:szCs w:val="24"/>
        </w:rPr>
        <w:t>, 2018.</w:t>
      </w:r>
    </w:p>
    <w:p w14:paraId="667AC4D6" w14:textId="77777777" w:rsidR="007B322A" w:rsidRPr="00D41F3D" w:rsidRDefault="007B322A" w:rsidP="00D22E41">
      <w:pPr>
        <w:numPr>
          <w:ilvl w:val="0"/>
          <w:numId w:val="5"/>
        </w:numPr>
        <w:spacing w:line="312" w:lineRule="auto"/>
        <w:ind w:left="0" w:firstLine="360"/>
        <w:jc w:val="both"/>
        <w:rPr>
          <w:rFonts w:eastAsia="Times New Roman"/>
          <w:sz w:val="24"/>
          <w:szCs w:val="24"/>
        </w:rPr>
      </w:pPr>
      <w:proofErr w:type="spellStart"/>
      <w:r w:rsidRPr="00D41F3D">
        <w:rPr>
          <w:rFonts w:eastAsia="Times New Roman"/>
          <w:sz w:val="24"/>
          <w:szCs w:val="24"/>
        </w:rPr>
        <w:t>Дибари</w:t>
      </w:r>
      <w:proofErr w:type="spellEnd"/>
      <w:r w:rsidRPr="00D41F3D">
        <w:rPr>
          <w:rFonts w:eastAsia="Times New Roman"/>
          <w:sz w:val="24"/>
          <w:szCs w:val="24"/>
        </w:rPr>
        <w:t> А., </w:t>
      </w:r>
      <w:proofErr w:type="spellStart"/>
      <w:r w:rsidRPr="00D41F3D">
        <w:rPr>
          <w:rFonts w:eastAsia="Times New Roman"/>
          <w:sz w:val="24"/>
          <w:szCs w:val="24"/>
        </w:rPr>
        <w:t>Рицци</w:t>
      </w:r>
      <w:proofErr w:type="spellEnd"/>
      <w:r w:rsidRPr="00D41F3D">
        <w:rPr>
          <w:rFonts w:eastAsia="Times New Roman"/>
          <w:sz w:val="24"/>
          <w:szCs w:val="24"/>
        </w:rPr>
        <w:t xml:space="preserve"> Д. Использование тренировки поведенческих навыков и других видов манипуляции средовыми факторами для обучения навыкам безопасности подростков с РАС // Аутизм и нарушения развития, 2019. Т. 17. № 3 (64). С. 12—28. </w:t>
      </w:r>
      <w:proofErr w:type="spellStart"/>
      <w:r w:rsidRPr="00D41F3D">
        <w:rPr>
          <w:rFonts w:eastAsia="Times New Roman"/>
          <w:sz w:val="24"/>
          <w:szCs w:val="24"/>
        </w:rPr>
        <w:t>doi</w:t>
      </w:r>
      <w:proofErr w:type="spellEnd"/>
      <w:r w:rsidRPr="00D41F3D">
        <w:rPr>
          <w:rFonts w:eastAsia="Times New Roman"/>
          <w:sz w:val="24"/>
          <w:szCs w:val="24"/>
        </w:rPr>
        <w:t>: 10.17759/autdd.2019170302</w:t>
      </w:r>
    </w:p>
    <w:p w14:paraId="0EDE213C" w14:textId="77777777" w:rsidR="007B322A" w:rsidRPr="00D41F3D" w:rsidRDefault="007B322A" w:rsidP="00D22E41">
      <w:pPr>
        <w:numPr>
          <w:ilvl w:val="0"/>
          <w:numId w:val="5"/>
        </w:numPr>
        <w:spacing w:line="312" w:lineRule="auto"/>
        <w:ind w:left="0" w:firstLine="360"/>
        <w:jc w:val="both"/>
        <w:rPr>
          <w:rFonts w:eastAsia="Times New Roman"/>
          <w:sz w:val="24"/>
          <w:szCs w:val="24"/>
        </w:rPr>
      </w:pPr>
      <w:proofErr w:type="spellStart"/>
      <w:r w:rsidRPr="00D41F3D">
        <w:rPr>
          <w:rFonts w:eastAsia="Times New Roman"/>
          <w:sz w:val="24"/>
          <w:szCs w:val="24"/>
        </w:rPr>
        <w:t>Довбня</w:t>
      </w:r>
      <w:proofErr w:type="spellEnd"/>
      <w:r w:rsidRPr="00D41F3D">
        <w:rPr>
          <w:rFonts w:eastAsia="Times New Roman"/>
          <w:sz w:val="24"/>
          <w:szCs w:val="24"/>
        </w:rPr>
        <w:t xml:space="preserve"> С., Морозова Т., </w:t>
      </w:r>
      <w:proofErr w:type="spellStart"/>
      <w:r w:rsidRPr="00D41F3D">
        <w:rPr>
          <w:rFonts w:eastAsia="Times New Roman"/>
          <w:sz w:val="24"/>
          <w:szCs w:val="24"/>
        </w:rPr>
        <w:t>Залогина</w:t>
      </w:r>
      <w:proofErr w:type="spellEnd"/>
      <w:r w:rsidRPr="00D41F3D">
        <w:rPr>
          <w:rFonts w:eastAsia="Times New Roman"/>
          <w:sz w:val="24"/>
          <w:szCs w:val="24"/>
        </w:rPr>
        <w:t xml:space="preserve"> А., </w:t>
      </w:r>
      <w:proofErr w:type="spellStart"/>
      <w:r w:rsidRPr="00D41F3D">
        <w:rPr>
          <w:rFonts w:eastAsia="Times New Roman"/>
          <w:sz w:val="24"/>
          <w:szCs w:val="24"/>
        </w:rPr>
        <w:t>Монова</w:t>
      </w:r>
      <w:proofErr w:type="spellEnd"/>
      <w:r w:rsidRPr="00D41F3D">
        <w:rPr>
          <w:rFonts w:eastAsia="Times New Roman"/>
          <w:sz w:val="24"/>
          <w:szCs w:val="24"/>
        </w:rPr>
        <w:t xml:space="preserve"> И. Дети с расстройствами аутистического спектра в детском саду и школе: практики с доказанной эффективностью. — </w:t>
      </w:r>
      <w:proofErr w:type="gramStart"/>
      <w:r w:rsidRPr="00D41F3D">
        <w:rPr>
          <w:rFonts w:eastAsia="Times New Roman"/>
          <w:sz w:val="24"/>
          <w:szCs w:val="24"/>
        </w:rPr>
        <w:t>СПб.:</w:t>
      </w:r>
      <w:proofErr w:type="gramEnd"/>
      <w:r w:rsidRPr="00D41F3D">
        <w:rPr>
          <w:rFonts w:eastAsia="Times New Roman"/>
          <w:sz w:val="24"/>
          <w:szCs w:val="24"/>
        </w:rPr>
        <w:t xml:space="preserve"> Сеанс, 2018. — 202 с</w:t>
      </w:r>
    </w:p>
    <w:p w14:paraId="7AADA5F4" w14:textId="77777777" w:rsidR="007B322A" w:rsidRPr="00D41F3D" w:rsidRDefault="007B322A" w:rsidP="00D22E41">
      <w:pPr>
        <w:numPr>
          <w:ilvl w:val="0"/>
          <w:numId w:val="5"/>
        </w:numPr>
        <w:spacing w:line="312" w:lineRule="auto"/>
        <w:ind w:left="0" w:firstLine="360"/>
        <w:jc w:val="both"/>
        <w:rPr>
          <w:rFonts w:eastAsia="Times New Roman"/>
          <w:sz w:val="24"/>
          <w:szCs w:val="24"/>
        </w:rPr>
      </w:pPr>
      <w:proofErr w:type="spellStart"/>
      <w:r w:rsidRPr="00D41F3D">
        <w:rPr>
          <w:rFonts w:eastAsia="Times New Roman"/>
          <w:sz w:val="24"/>
          <w:szCs w:val="24"/>
        </w:rPr>
        <w:t>Заварзина-Мэмми</w:t>
      </w:r>
      <w:proofErr w:type="spellEnd"/>
      <w:r w:rsidRPr="00D41F3D">
        <w:rPr>
          <w:rFonts w:eastAsia="Times New Roman"/>
          <w:sz w:val="24"/>
          <w:szCs w:val="24"/>
        </w:rPr>
        <w:t xml:space="preserve"> Е.Г. Применение метода «Когнитивный карман» в обучении детей с РАС // Аутизм и нарушения развития. 2018. Т. 17. № 4 (61). С. 28—34. </w:t>
      </w:r>
      <w:proofErr w:type="spellStart"/>
      <w:r w:rsidRPr="00D41F3D">
        <w:rPr>
          <w:rFonts w:eastAsia="Times New Roman"/>
          <w:sz w:val="24"/>
          <w:szCs w:val="24"/>
        </w:rPr>
        <w:t>doi</w:t>
      </w:r>
      <w:proofErr w:type="spellEnd"/>
      <w:r w:rsidRPr="00D41F3D">
        <w:rPr>
          <w:rFonts w:eastAsia="Times New Roman"/>
          <w:sz w:val="24"/>
          <w:szCs w:val="24"/>
        </w:rPr>
        <w:t>: 10.17759/autdd.2018160405</w:t>
      </w:r>
    </w:p>
    <w:p w14:paraId="72C47374"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Инновационные технологии обучения детей с расстройствами аутистического спектра. Методические рекомендации. Дайджест по материалам печати и Интернета [Рукопись</w:t>
      </w:r>
      <w:proofErr w:type="gramStart"/>
      <w:r w:rsidRPr="00D41F3D">
        <w:rPr>
          <w:rFonts w:eastAsia="Times New Roman"/>
          <w:sz w:val="24"/>
          <w:szCs w:val="24"/>
        </w:rPr>
        <w:t>] :</w:t>
      </w:r>
      <w:proofErr w:type="gramEnd"/>
      <w:r w:rsidRPr="00D41F3D">
        <w:rPr>
          <w:rFonts w:eastAsia="Times New Roman"/>
          <w:sz w:val="24"/>
          <w:szCs w:val="24"/>
        </w:rPr>
        <w:t xml:space="preserve"> Бюджет. учреждение </w:t>
      </w:r>
      <w:proofErr w:type="spellStart"/>
      <w:r w:rsidRPr="00D41F3D">
        <w:rPr>
          <w:rFonts w:eastAsia="Times New Roman"/>
          <w:sz w:val="24"/>
          <w:szCs w:val="24"/>
        </w:rPr>
        <w:t>высш</w:t>
      </w:r>
      <w:proofErr w:type="spellEnd"/>
      <w:r w:rsidRPr="00D41F3D">
        <w:rPr>
          <w:rFonts w:eastAsia="Times New Roman"/>
          <w:sz w:val="24"/>
          <w:szCs w:val="24"/>
        </w:rPr>
        <w:t>. образования Ханты-</w:t>
      </w:r>
      <w:proofErr w:type="spellStart"/>
      <w:r w:rsidRPr="00D41F3D">
        <w:rPr>
          <w:rFonts w:eastAsia="Times New Roman"/>
          <w:sz w:val="24"/>
          <w:szCs w:val="24"/>
        </w:rPr>
        <w:t>Манс</w:t>
      </w:r>
      <w:proofErr w:type="spellEnd"/>
      <w:r w:rsidRPr="00D41F3D">
        <w:rPr>
          <w:rFonts w:eastAsia="Times New Roman"/>
          <w:sz w:val="24"/>
          <w:szCs w:val="24"/>
        </w:rPr>
        <w:t xml:space="preserve">. авт. округа – Югры «Сургут. гос. </w:t>
      </w:r>
      <w:proofErr w:type="spellStart"/>
      <w:r w:rsidRPr="00D41F3D">
        <w:rPr>
          <w:rFonts w:eastAsia="Times New Roman"/>
          <w:sz w:val="24"/>
          <w:szCs w:val="24"/>
        </w:rPr>
        <w:t>пед</w:t>
      </w:r>
      <w:proofErr w:type="spellEnd"/>
      <w:r w:rsidRPr="00D41F3D">
        <w:rPr>
          <w:rFonts w:eastAsia="Times New Roman"/>
          <w:sz w:val="24"/>
          <w:szCs w:val="24"/>
        </w:rPr>
        <w:t>. ун-т», Региональный ресурсный центр;. – Сургут, 2019.</w:t>
      </w:r>
    </w:p>
    <w:p w14:paraId="758E260B" w14:textId="77777777" w:rsidR="007B322A" w:rsidRPr="00D41F3D" w:rsidRDefault="007B322A" w:rsidP="00D22E41">
      <w:pPr>
        <w:numPr>
          <w:ilvl w:val="0"/>
          <w:numId w:val="5"/>
        </w:numPr>
        <w:spacing w:line="312" w:lineRule="auto"/>
        <w:ind w:left="0" w:firstLine="360"/>
        <w:jc w:val="both"/>
        <w:rPr>
          <w:rFonts w:eastAsia="Times New Roman"/>
          <w:sz w:val="24"/>
          <w:szCs w:val="24"/>
        </w:rPr>
      </w:pPr>
      <w:proofErr w:type="spellStart"/>
      <w:r w:rsidRPr="00D41F3D">
        <w:rPr>
          <w:rFonts w:eastAsia="Times New Roman"/>
          <w:sz w:val="24"/>
          <w:szCs w:val="24"/>
        </w:rPr>
        <w:t>Казьмин</w:t>
      </w:r>
      <w:proofErr w:type="spellEnd"/>
      <w:r w:rsidRPr="00D41F3D">
        <w:rPr>
          <w:rFonts w:eastAsia="Times New Roman"/>
          <w:sz w:val="24"/>
          <w:szCs w:val="24"/>
        </w:rPr>
        <w:t xml:space="preserve"> А.И., </w:t>
      </w:r>
      <w:proofErr w:type="spellStart"/>
      <w:r w:rsidRPr="00D41F3D">
        <w:rPr>
          <w:rFonts w:eastAsia="Times New Roman"/>
          <w:sz w:val="24"/>
          <w:szCs w:val="24"/>
        </w:rPr>
        <w:t>Багарадникова</w:t>
      </w:r>
      <w:proofErr w:type="spellEnd"/>
      <w:r w:rsidRPr="00D41F3D">
        <w:rPr>
          <w:rFonts w:eastAsia="Times New Roman"/>
          <w:sz w:val="24"/>
          <w:szCs w:val="24"/>
        </w:rPr>
        <w:t xml:space="preserve"> Е.В., </w:t>
      </w:r>
      <w:proofErr w:type="spellStart"/>
      <w:r w:rsidRPr="00D41F3D">
        <w:rPr>
          <w:rFonts w:eastAsia="Times New Roman"/>
          <w:sz w:val="24"/>
          <w:szCs w:val="24"/>
        </w:rPr>
        <w:t>Вороцкий</w:t>
      </w:r>
      <w:proofErr w:type="spellEnd"/>
      <w:r w:rsidRPr="00D41F3D">
        <w:rPr>
          <w:rFonts w:eastAsia="Times New Roman"/>
          <w:sz w:val="24"/>
          <w:szCs w:val="24"/>
        </w:rPr>
        <w:t xml:space="preserve"> А.А. </w:t>
      </w:r>
      <w:proofErr w:type="spellStart"/>
      <w:r w:rsidRPr="00D41F3D">
        <w:rPr>
          <w:rFonts w:eastAsia="Times New Roman"/>
          <w:sz w:val="24"/>
          <w:szCs w:val="24"/>
        </w:rPr>
        <w:t>Словохотова</w:t>
      </w:r>
      <w:proofErr w:type="spellEnd"/>
      <w:r w:rsidRPr="00D41F3D">
        <w:rPr>
          <w:rFonts w:eastAsia="Times New Roman"/>
          <w:sz w:val="24"/>
          <w:szCs w:val="24"/>
        </w:rPr>
        <w:t xml:space="preserve"> О.В., </w:t>
      </w:r>
      <w:proofErr w:type="spellStart"/>
      <w:r w:rsidRPr="00D41F3D">
        <w:rPr>
          <w:rFonts w:eastAsia="Times New Roman"/>
          <w:sz w:val="24"/>
          <w:szCs w:val="24"/>
        </w:rPr>
        <w:t>Углова</w:t>
      </w:r>
      <w:proofErr w:type="spellEnd"/>
      <w:r w:rsidRPr="00D41F3D">
        <w:rPr>
          <w:rFonts w:eastAsia="Times New Roman"/>
          <w:sz w:val="24"/>
          <w:szCs w:val="24"/>
        </w:rPr>
        <w:t xml:space="preserve"> Д.О. Результативность формирования компетенций у детей раннего и дошкольного возраста с расстройствами аутистического спектра через консультирование-</w:t>
      </w:r>
      <w:proofErr w:type="spellStart"/>
      <w:r w:rsidRPr="00D41F3D">
        <w:rPr>
          <w:rFonts w:eastAsia="Times New Roman"/>
          <w:sz w:val="24"/>
          <w:szCs w:val="24"/>
        </w:rPr>
        <w:t>коучинг</w:t>
      </w:r>
      <w:proofErr w:type="spellEnd"/>
      <w:r w:rsidRPr="00D41F3D">
        <w:rPr>
          <w:rFonts w:eastAsia="Times New Roman"/>
          <w:sz w:val="24"/>
          <w:szCs w:val="24"/>
        </w:rPr>
        <w:t xml:space="preserve"> родителей: предварительное исследование // Аутизм и нарушения развития. 2022. Том 20. № 3. C. 26—38. DOI: </w:t>
      </w:r>
      <w:hyperlink r:id="rId41" w:history="1">
        <w:r w:rsidRPr="00D41F3D">
          <w:rPr>
            <w:rStyle w:val="a4"/>
            <w:rFonts w:eastAsia="Times New Roman"/>
            <w:sz w:val="24"/>
            <w:szCs w:val="24"/>
          </w:rPr>
          <w:t>https://doi.org/10.17759/autdd.2022200303</w:t>
        </w:r>
      </w:hyperlink>
    </w:p>
    <w:p w14:paraId="69566C67" w14:textId="77777777" w:rsidR="007B322A" w:rsidRPr="00D41F3D" w:rsidRDefault="007B322A" w:rsidP="00D22E41">
      <w:pPr>
        <w:numPr>
          <w:ilvl w:val="0"/>
          <w:numId w:val="5"/>
        </w:numPr>
        <w:spacing w:line="312" w:lineRule="auto"/>
        <w:ind w:left="0" w:firstLine="360"/>
        <w:jc w:val="both"/>
        <w:rPr>
          <w:rFonts w:eastAsia="Times New Roman"/>
          <w:sz w:val="24"/>
          <w:szCs w:val="24"/>
        </w:rPr>
      </w:pPr>
      <w:proofErr w:type="spellStart"/>
      <w:r w:rsidRPr="00D41F3D">
        <w:rPr>
          <w:rFonts w:eastAsia="Times New Roman"/>
          <w:sz w:val="24"/>
          <w:szCs w:val="24"/>
        </w:rPr>
        <w:t>Кисова</w:t>
      </w:r>
      <w:proofErr w:type="spellEnd"/>
      <w:r w:rsidRPr="00D41F3D">
        <w:rPr>
          <w:rFonts w:eastAsia="Times New Roman"/>
          <w:sz w:val="24"/>
          <w:szCs w:val="24"/>
        </w:rPr>
        <w:t xml:space="preserve"> В.В., Конева И.А. Родительская позиция в семьях, воспитывающих дошкольников с расстройствами аутистического спектра // Аутизм и нарушения развития. 2022. № 1. Том 20. C. 12—19. DOI: https://doi.org/10.17759/ autdd.2022200102</w:t>
      </w:r>
    </w:p>
    <w:p w14:paraId="3389A7BA" w14:textId="77777777" w:rsidR="007B322A" w:rsidRPr="00D41F3D" w:rsidRDefault="007B322A" w:rsidP="00D22E41">
      <w:pPr>
        <w:numPr>
          <w:ilvl w:val="0"/>
          <w:numId w:val="5"/>
        </w:numPr>
        <w:spacing w:line="312" w:lineRule="auto"/>
        <w:ind w:left="0" w:firstLine="360"/>
        <w:jc w:val="both"/>
        <w:rPr>
          <w:rFonts w:eastAsia="Times New Roman"/>
          <w:sz w:val="24"/>
          <w:szCs w:val="24"/>
        </w:rPr>
      </w:pPr>
      <w:proofErr w:type="spellStart"/>
      <w:r w:rsidRPr="00D41F3D">
        <w:rPr>
          <w:rFonts w:eastAsia="Times New Roman"/>
          <w:sz w:val="24"/>
          <w:szCs w:val="24"/>
        </w:rPr>
        <w:t>Козунова</w:t>
      </w:r>
      <w:proofErr w:type="spellEnd"/>
      <w:r w:rsidRPr="00D41F3D">
        <w:rPr>
          <w:rFonts w:eastAsia="Times New Roman"/>
          <w:sz w:val="24"/>
          <w:szCs w:val="24"/>
        </w:rPr>
        <w:t xml:space="preserve"> Г.Л., Новиков А.Ю., Строганова Т.А., Чернышев Б.В. Нетерпимость к неопределенности и трудности принятия решений у взрослых людей с </w:t>
      </w:r>
      <w:proofErr w:type="spellStart"/>
      <w:r w:rsidRPr="00D41F3D">
        <w:rPr>
          <w:rFonts w:eastAsia="Times New Roman"/>
          <w:sz w:val="24"/>
          <w:szCs w:val="24"/>
        </w:rPr>
        <w:t>высокофункциональным</w:t>
      </w:r>
      <w:proofErr w:type="spellEnd"/>
      <w:r w:rsidRPr="00D41F3D">
        <w:rPr>
          <w:rFonts w:eastAsia="Times New Roman"/>
          <w:sz w:val="24"/>
          <w:szCs w:val="24"/>
        </w:rPr>
        <w:t xml:space="preserve"> аутизмом Клиническая и специальная психология 2022. Том 11. № 4. С. 30–69.</w:t>
      </w:r>
    </w:p>
    <w:p w14:paraId="42F44B29" w14:textId="77777777" w:rsidR="007B322A" w:rsidRPr="00D41F3D" w:rsidRDefault="007B322A" w:rsidP="00D22E41">
      <w:pPr>
        <w:pStyle w:val="a5"/>
        <w:numPr>
          <w:ilvl w:val="0"/>
          <w:numId w:val="5"/>
        </w:numPr>
        <w:spacing w:line="312" w:lineRule="auto"/>
        <w:ind w:left="0" w:firstLine="360"/>
        <w:jc w:val="both"/>
        <w:rPr>
          <w:color w:val="000000"/>
          <w:sz w:val="24"/>
          <w:szCs w:val="24"/>
        </w:rPr>
      </w:pPr>
      <w:r w:rsidRPr="00D41F3D">
        <w:rPr>
          <w:rFonts w:eastAsia="Times New Roman"/>
          <w:bCs/>
          <w:color w:val="000000"/>
          <w:sz w:val="24"/>
          <w:szCs w:val="24"/>
        </w:rPr>
        <w:t xml:space="preserve">Концепция развития в Российской Федерации системы комплексной реабилитации и </w:t>
      </w:r>
      <w:proofErr w:type="spellStart"/>
      <w:r w:rsidRPr="00D41F3D">
        <w:rPr>
          <w:rFonts w:eastAsia="Times New Roman"/>
          <w:bCs/>
          <w:color w:val="000000"/>
          <w:sz w:val="24"/>
          <w:szCs w:val="24"/>
        </w:rPr>
        <w:t>абилитации</w:t>
      </w:r>
      <w:proofErr w:type="spellEnd"/>
      <w:r w:rsidRPr="00D41F3D">
        <w:rPr>
          <w:rFonts w:eastAsia="Times New Roman"/>
          <w:bCs/>
          <w:color w:val="000000"/>
          <w:sz w:val="24"/>
          <w:szCs w:val="24"/>
        </w:rPr>
        <w:t xml:space="preserve"> инвалидов, в том числе детей-инвалидов, на период до 2025 года, утвержденная распоряжением Правительства Российской Федерации от 18 декабря 2021 г. N 3711-р // </w:t>
      </w:r>
      <w:hyperlink r:id="rId42" w:history="1">
        <w:r w:rsidRPr="00D41F3D">
          <w:rPr>
            <w:rStyle w:val="a4"/>
            <w:rFonts w:eastAsia="Times New Roman"/>
            <w:bCs/>
            <w:sz w:val="24"/>
            <w:szCs w:val="24"/>
          </w:rPr>
          <w:t>http://static.government.ru/media/files/xjgGMUlASodvh3c8R4hAqxEEDgtFdM2g.pdf</w:t>
        </w:r>
      </w:hyperlink>
      <w:r w:rsidRPr="00D41F3D">
        <w:rPr>
          <w:rFonts w:eastAsia="Times New Roman"/>
          <w:bCs/>
          <w:color w:val="000000"/>
          <w:sz w:val="24"/>
          <w:szCs w:val="24"/>
        </w:rPr>
        <w:t xml:space="preserve"> (дата обращения: 12.10.2024)</w:t>
      </w:r>
    </w:p>
    <w:p w14:paraId="30F42D67"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Методические рекомендации по организации работы с семьями, воспитывающими детей с РАС. Дайджест. [Рукопись] / Департамент образования и молодежной политики Ханты-</w:t>
      </w:r>
      <w:proofErr w:type="spellStart"/>
      <w:r w:rsidRPr="00D41F3D">
        <w:rPr>
          <w:rFonts w:eastAsia="Times New Roman"/>
          <w:sz w:val="24"/>
          <w:szCs w:val="24"/>
        </w:rPr>
        <w:t>Манс</w:t>
      </w:r>
      <w:proofErr w:type="spellEnd"/>
      <w:r w:rsidRPr="00D41F3D">
        <w:rPr>
          <w:rFonts w:eastAsia="Times New Roman"/>
          <w:sz w:val="24"/>
          <w:szCs w:val="24"/>
        </w:rPr>
        <w:t xml:space="preserve">. авт. округа – Югры, Бюджет. учреждение высшего образования </w:t>
      </w:r>
      <w:proofErr w:type="spellStart"/>
      <w:r w:rsidRPr="00D41F3D">
        <w:rPr>
          <w:rFonts w:eastAsia="Times New Roman"/>
          <w:sz w:val="24"/>
          <w:szCs w:val="24"/>
        </w:rPr>
        <w:t>ХМАОЮгры</w:t>
      </w:r>
      <w:proofErr w:type="spellEnd"/>
      <w:r w:rsidRPr="00D41F3D">
        <w:rPr>
          <w:rFonts w:eastAsia="Times New Roman"/>
          <w:sz w:val="24"/>
          <w:szCs w:val="24"/>
        </w:rPr>
        <w:t>, «</w:t>
      </w:r>
      <w:proofErr w:type="spellStart"/>
      <w:r w:rsidRPr="00D41F3D">
        <w:rPr>
          <w:rFonts w:eastAsia="Times New Roman"/>
          <w:sz w:val="24"/>
          <w:szCs w:val="24"/>
        </w:rPr>
        <w:t>Сургут.гос.пед.ун</w:t>
      </w:r>
      <w:proofErr w:type="spellEnd"/>
      <w:r w:rsidRPr="00D41F3D">
        <w:rPr>
          <w:rFonts w:eastAsia="Times New Roman"/>
          <w:sz w:val="24"/>
          <w:szCs w:val="24"/>
        </w:rPr>
        <w:t xml:space="preserve">-т». – Сургут: РИО </w:t>
      </w:r>
      <w:proofErr w:type="spellStart"/>
      <w:r w:rsidRPr="00D41F3D">
        <w:rPr>
          <w:rFonts w:eastAsia="Times New Roman"/>
          <w:sz w:val="24"/>
          <w:szCs w:val="24"/>
        </w:rPr>
        <w:t>СурГПУ</w:t>
      </w:r>
      <w:proofErr w:type="spellEnd"/>
      <w:r w:rsidRPr="00D41F3D">
        <w:rPr>
          <w:rFonts w:eastAsia="Times New Roman"/>
          <w:sz w:val="24"/>
          <w:szCs w:val="24"/>
        </w:rPr>
        <w:t>, 2019</w:t>
      </w:r>
    </w:p>
    <w:p w14:paraId="227E832A"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Митрофанова Г.В. Об эффективности взаимодействия образовательной организации с родителями детей, имеющих РАС // Аутизм и нарушения развития. 2018. Т. 17. № 4 (61). С. 42—46. </w:t>
      </w:r>
      <w:proofErr w:type="spellStart"/>
      <w:r w:rsidRPr="00D41F3D">
        <w:rPr>
          <w:rFonts w:eastAsia="Times New Roman"/>
          <w:sz w:val="24"/>
          <w:szCs w:val="24"/>
        </w:rPr>
        <w:t>doi</w:t>
      </w:r>
      <w:proofErr w:type="spellEnd"/>
      <w:r w:rsidRPr="00D41F3D">
        <w:rPr>
          <w:rFonts w:eastAsia="Times New Roman"/>
          <w:sz w:val="24"/>
          <w:szCs w:val="24"/>
        </w:rPr>
        <w:t>: 10.17759/autdd.2018160</w:t>
      </w:r>
    </w:p>
    <w:p w14:paraId="6A7AA551"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Морозов С.А., Морозова С.С., Тарасова Н.В., </w:t>
      </w:r>
      <w:proofErr w:type="spellStart"/>
      <w:r w:rsidRPr="00D41F3D">
        <w:rPr>
          <w:rFonts w:eastAsia="Times New Roman"/>
          <w:sz w:val="24"/>
          <w:szCs w:val="24"/>
        </w:rPr>
        <w:t>Чигрина</w:t>
      </w:r>
      <w:proofErr w:type="spellEnd"/>
      <w:r w:rsidRPr="00D41F3D">
        <w:rPr>
          <w:rFonts w:eastAsia="Times New Roman"/>
          <w:sz w:val="24"/>
          <w:szCs w:val="24"/>
        </w:rPr>
        <w:t xml:space="preserve"> С.Г. Исследование отношений внутри семьи, имеющей ребёнка с аутизмом, и ее отношений с социальным окружением // Аутизм и нарушения развития. 2023. Том 21. № 1. C. 86—93. DOI: </w:t>
      </w:r>
      <w:hyperlink r:id="rId43" w:history="1">
        <w:r w:rsidRPr="00D41F3D">
          <w:rPr>
            <w:rStyle w:val="a4"/>
            <w:rFonts w:eastAsia="Times New Roman"/>
            <w:sz w:val="24"/>
            <w:szCs w:val="24"/>
          </w:rPr>
          <w:t>https://doi.org/10.17759/autdd.2023210110</w:t>
        </w:r>
      </w:hyperlink>
    </w:p>
    <w:p w14:paraId="7E250411"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Морозов С.А., </w:t>
      </w:r>
      <w:proofErr w:type="spellStart"/>
      <w:r w:rsidRPr="00D41F3D">
        <w:rPr>
          <w:rFonts w:eastAsia="Times New Roman"/>
          <w:sz w:val="24"/>
          <w:szCs w:val="24"/>
        </w:rPr>
        <w:t>Чигрина</w:t>
      </w:r>
      <w:proofErr w:type="spellEnd"/>
      <w:r w:rsidRPr="00D41F3D">
        <w:rPr>
          <w:rFonts w:eastAsia="Times New Roman"/>
          <w:sz w:val="24"/>
          <w:szCs w:val="24"/>
        </w:rPr>
        <w:t xml:space="preserve"> С.Г. Исследование особенностей семьей, воспитывающих детей с аутизмом // Аутизм и нарушения развития. 2022. Том 20. № 2. C. 78—84. DOI: https://doi.org/10.17759/autdd.2022200209</w:t>
      </w:r>
    </w:p>
    <w:p w14:paraId="6D19F2BD"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Организация среды при обучении детей с РАС/ Загуменная О.В., Васильева А.В., Кистень В.В., Петрова О.М. // Аутизм и нарушения развития. 2018. Т. 16. № 1. С. 13—17. </w:t>
      </w:r>
      <w:proofErr w:type="spellStart"/>
      <w:r w:rsidRPr="00D41F3D">
        <w:rPr>
          <w:rFonts w:eastAsia="Times New Roman"/>
          <w:sz w:val="24"/>
          <w:szCs w:val="24"/>
        </w:rPr>
        <w:t>doi</w:t>
      </w:r>
      <w:proofErr w:type="spellEnd"/>
      <w:r w:rsidRPr="00D41F3D">
        <w:rPr>
          <w:rFonts w:eastAsia="Times New Roman"/>
          <w:sz w:val="24"/>
          <w:szCs w:val="24"/>
        </w:rPr>
        <w:t>: 10.17759/autdd.2018160102</w:t>
      </w:r>
    </w:p>
    <w:p w14:paraId="17823286"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Пальчик, А.А. Рекомендации для родителей, имеющих детей с расстройством аутистического спектра: Пособие для родителей / составитель: А.А. Пальчик. - Иркутск: Издательство ГАУ </w:t>
      </w:r>
      <w:proofErr w:type="spellStart"/>
      <w:r w:rsidRPr="00D41F3D">
        <w:rPr>
          <w:rFonts w:eastAsia="Times New Roman"/>
          <w:sz w:val="24"/>
          <w:szCs w:val="24"/>
        </w:rPr>
        <w:t>ЦППМиСП</w:t>
      </w:r>
      <w:proofErr w:type="spellEnd"/>
      <w:r w:rsidRPr="00D41F3D">
        <w:rPr>
          <w:rFonts w:eastAsia="Times New Roman"/>
          <w:sz w:val="24"/>
          <w:szCs w:val="24"/>
        </w:rPr>
        <w:t>, 2018</w:t>
      </w:r>
    </w:p>
    <w:p w14:paraId="78D90DE0"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Попова С.П. Формирование навыков социальной коммуникации и социально приемлемого поведения у детей с РАС в ходе организованной экскурсионной работы // Аутизм и нарушения развития, 2021. Том 19. № 1 (70). С. 55—64. DOI: </w:t>
      </w:r>
      <w:hyperlink r:id="rId44" w:history="1">
        <w:r w:rsidRPr="00D41F3D">
          <w:rPr>
            <w:rStyle w:val="a4"/>
            <w:rFonts w:eastAsia="Times New Roman"/>
            <w:sz w:val="24"/>
            <w:szCs w:val="24"/>
          </w:rPr>
          <w:t>http://doi.org/10.17759/autdd.2021190107</w:t>
        </w:r>
      </w:hyperlink>
    </w:p>
    <w:p w14:paraId="39F64A5A" w14:textId="77777777" w:rsidR="007B322A" w:rsidRPr="00D41F3D" w:rsidRDefault="007B322A" w:rsidP="00D22E41">
      <w:pPr>
        <w:pStyle w:val="a5"/>
        <w:numPr>
          <w:ilvl w:val="0"/>
          <w:numId w:val="5"/>
        </w:numPr>
        <w:spacing w:line="312" w:lineRule="auto"/>
        <w:ind w:left="0" w:firstLine="360"/>
        <w:jc w:val="both"/>
        <w:rPr>
          <w:color w:val="000000"/>
          <w:sz w:val="24"/>
          <w:szCs w:val="24"/>
        </w:rPr>
      </w:pPr>
      <w:r w:rsidRPr="00D41F3D">
        <w:rPr>
          <w:rFonts w:eastAsia="Times New Roman"/>
          <w:color w:val="000000"/>
          <w:sz w:val="24"/>
          <w:szCs w:val="24"/>
        </w:rPr>
        <w:t>Постановление Кабинета Министров Республики Татарстан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//https://pravo.tatarstan.ru/npa_kabmin/post/?npa_id=1080991 (дата обращения: 12.10.2024)</w:t>
      </w:r>
    </w:p>
    <w:p w14:paraId="388F41D4"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Психолого-педагогическое сопровождение детей с расстройством аутистического спектра» / Методические рекомендации по организации работы с детьми с расстройством аутистического спектра. / Маркелова Ю.И., Кольчугина Н.И., </w:t>
      </w:r>
      <w:proofErr w:type="spellStart"/>
      <w:r w:rsidRPr="00D41F3D">
        <w:rPr>
          <w:rFonts w:eastAsia="Times New Roman"/>
          <w:sz w:val="24"/>
          <w:szCs w:val="24"/>
        </w:rPr>
        <w:t>Монахова</w:t>
      </w:r>
      <w:proofErr w:type="spellEnd"/>
      <w:r w:rsidRPr="00D41F3D">
        <w:rPr>
          <w:rFonts w:eastAsia="Times New Roman"/>
          <w:sz w:val="24"/>
          <w:szCs w:val="24"/>
        </w:rPr>
        <w:t xml:space="preserve"> Н. А. Иваново, 2020. – 44 с.</w:t>
      </w:r>
    </w:p>
    <w:p w14:paraId="6ADD2167"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Сергиенко А.И., Лукина А.Н. Развитие навыка интравербальной коммуникации в коммуникативных группах у детей младшего школьного возраста с расстройствами аутистического спектра // Аутизм и нарушения развития. 2022. Том 20. № 3. C. 46—52. DOI: </w:t>
      </w:r>
      <w:hyperlink r:id="rId45" w:history="1">
        <w:r w:rsidRPr="00D41F3D">
          <w:rPr>
            <w:rStyle w:val="a4"/>
            <w:rFonts w:eastAsia="Times New Roman"/>
            <w:sz w:val="24"/>
            <w:szCs w:val="24"/>
          </w:rPr>
          <w:t>https://doi.org/10.17759/autdd.2022200305</w:t>
        </w:r>
      </w:hyperlink>
    </w:p>
    <w:p w14:paraId="40575FE2"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 xml:space="preserve">Старикова О.В., Дворянинова В.В., </w:t>
      </w:r>
      <w:proofErr w:type="spellStart"/>
      <w:r w:rsidRPr="00D41F3D">
        <w:rPr>
          <w:rFonts w:eastAsia="Times New Roman"/>
          <w:sz w:val="24"/>
          <w:szCs w:val="24"/>
        </w:rPr>
        <w:t>Баландина</w:t>
      </w:r>
      <w:proofErr w:type="spellEnd"/>
      <w:r w:rsidRPr="00D41F3D">
        <w:rPr>
          <w:rFonts w:eastAsia="Times New Roman"/>
          <w:sz w:val="24"/>
          <w:szCs w:val="24"/>
        </w:rPr>
        <w:t xml:space="preserve"> О.В. Применение программы ранней помощи на основе </w:t>
      </w:r>
      <w:proofErr w:type="spellStart"/>
      <w:r w:rsidRPr="00D41F3D">
        <w:rPr>
          <w:rFonts w:eastAsia="Times New Roman"/>
          <w:sz w:val="24"/>
          <w:szCs w:val="24"/>
        </w:rPr>
        <w:t>Денверской</w:t>
      </w:r>
      <w:proofErr w:type="spellEnd"/>
      <w:r w:rsidRPr="00D41F3D">
        <w:rPr>
          <w:rFonts w:eastAsia="Times New Roman"/>
          <w:sz w:val="24"/>
          <w:szCs w:val="24"/>
        </w:rPr>
        <w:t xml:space="preserve"> модели раннего вмешательства для детей с РАС // Аутизм и нарушения развития. 2022. Том 20. № 1. C. 29—36. DOI: https://doi.org/10.17759/autdd.2022200104</w:t>
      </w:r>
    </w:p>
    <w:p w14:paraId="7306377E" w14:textId="77777777" w:rsidR="007B322A" w:rsidRPr="00D41F3D" w:rsidRDefault="007B322A" w:rsidP="00D22E41">
      <w:pPr>
        <w:numPr>
          <w:ilvl w:val="0"/>
          <w:numId w:val="5"/>
        </w:numPr>
        <w:spacing w:line="312" w:lineRule="auto"/>
        <w:ind w:left="0" w:firstLine="360"/>
        <w:jc w:val="both"/>
        <w:rPr>
          <w:rFonts w:eastAsia="Times New Roman"/>
          <w:sz w:val="24"/>
          <w:szCs w:val="24"/>
        </w:rPr>
      </w:pPr>
      <w:proofErr w:type="spellStart"/>
      <w:r w:rsidRPr="00D41F3D">
        <w:rPr>
          <w:rFonts w:eastAsia="Times New Roman"/>
          <w:sz w:val="24"/>
          <w:szCs w:val="24"/>
        </w:rPr>
        <w:t>Статников</w:t>
      </w:r>
      <w:proofErr w:type="spellEnd"/>
      <w:r w:rsidRPr="00D41F3D">
        <w:rPr>
          <w:rFonts w:eastAsia="Times New Roman"/>
          <w:sz w:val="24"/>
          <w:szCs w:val="24"/>
        </w:rPr>
        <w:t xml:space="preserve"> А.И. Игра «Хорошее поведение»: история и современные тренды // Аутизм </w:t>
      </w:r>
      <w:r w:rsidRPr="00D41F3D">
        <w:rPr>
          <w:rFonts w:eastAsia="Times New Roman"/>
          <w:sz w:val="24"/>
          <w:szCs w:val="24"/>
        </w:rPr>
        <w:lastRenderedPageBreak/>
        <w:t xml:space="preserve">и нарушения развития. 2021. Том 19. № 2 (71). C. 40—51. DOI: </w:t>
      </w:r>
      <w:hyperlink r:id="rId46" w:history="1">
        <w:r w:rsidRPr="00D41F3D">
          <w:rPr>
            <w:rStyle w:val="a4"/>
            <w:rFonts w:eastAsia="Times New Roman"/>
            <w:sz w:val="24"/>
            <w:szCs w:val="24"/>
          </w:rPr>
          <w:t>http://doi.org/10.17759/autdd.2021190205</w:t>
        </w:r>
      </w:hyperlink>
    </w:p>
    <w:p w14:paraId="508BC72C" w14:textId="77777777" w:rsidR="007B322A" w:rsidRPr="00D41F3D" w:rsidRDefault="007B322A" w:rsidP="00D22E41">
      <w:pPr>
        <w:numPr>
          <w:ilvl w:val="0"/>
          <w:numId w:val="5"/>
        </w:numPr>
        <w:spacing w:line="312" w:lineRule="auto"/>
        <w:ind w:left="0" w:firstLine="360"/>
        <w:jc w:val="both"/>
        <w:rPr>
          <w:rFonts w:eastAsia="Times New Roman"/>
          <w:sz w:val="24"/>
          <w:szCs w:val="24"/>
        </w:rPr>
      </w:pPr>
      <w:proofErr w:type="spellStart"/>
      <w:r w:rsidRPr="00D41F3D">
        <w:rPr>
          <w:rFonts w:eastAsia="Times New Roman"/>
          <w:sz w:val="24"/>
          <w:szCs w:val="24"/>
        </w:rPr>
        <w:t>Статников</w:t>
      </w:r>
      <w:proofErr w:type="spellEnd"/>
      <w:r w:rsidRPr="00D41F3D">
        <w:rPr>
          <w:rFonts w:eastAsia="Times New Roman"/>
          <w:sz w:val="24"/>
          <w:szCs w:val="24"/>
        </w:rPr>
        <w:t xml:space="preserve"> А.И. Игра «Хорошее поведение»: история и современные тренды. Часть 2 // Аутизм и нарушения развития. 2021. Том 19. № 3 (72). C. 3—14. DOI: http://doi.org/10.17759/autdd.2021190301</w:t>
      </w:r>
    </w:p>
    <w:p w14:paraId="1D64BA21" w14:textId="77777777" w:rsidR="007B322A" w:rsidRPr="00D41F3D" w:rsidRDefault="007B322A" w:rsidP="00D22E41">
      <w:pPr>
        <w:numPr>
          <w:ilvl w:val="0"/>
          <w:numId w:val="5"/>
        </w:numPr>
        <w:spacing w:line="312" w:lineRule="auto"/>
        <w:ind w:left="0" w:firstLine="360"/>
        <w:jc w:val="both"/>
        <w:rPr>
          <w:rFonts w:eastAsia="Times New Roman"/>
          <w:sz w:val="24"/>
          <w:szCs w:val="24"/>
        </w:rPr>
      </w:pPr>
      <w:r w:rsidRPr="00D41F3D">
        <w:rPr>
          <w:rFonts w:eastAsia="Times New Roman"/>
          <w:sz w:val="24"/>
          <w:szCs w:val="24"/>
        </w:rPr>
        <w:t>Хилькевич Е. Методическое пособие "Социальные истории и инструменты визуальной поддержки в музеях". М: Проект «Инклюзивный музей», 2020</w:t>
      </w:r>
    </w:p>
    <w:p w14:paraId="31FBFA55" w14:textId="77777777" w:rsidR="00F47196" w:rsidRDefault="00F47196" w:rsidP="00D22E41">
      <w:pPr>
        <w:spacing w:line="312" w:lineRule="auto"/>
        <w:jc w:val="both"/>
        <w:rPr>
          <w:rFonts w:eastAsia="Times New Roman"/>
          <w:sz w:val="24"/>
          <w:szCs w:val="24"/>
        </w:rPr>
      </w:pPr>
    </w:p>
    <w:p w14:paraId="4B2423A6" w14:textId="77777777" w:rsidR="0008178B" w:rsidRDefault="0008178B" w:rsidP="00D22E41">
      <w:pPr>
        <w:spacing w:line="312" w:lineRule="auto"/>
        <w:jc w:val="both"/>
        <w:rPr>
          <w:rFonts w:eastAsia="Times New Roman"/>
          <w:sz w:val="24"/>
          <w:szCs w:val="24"/>
        </w:rPr>
      </w:pPr>
    </w:p>
    <w:p w14:paraId="447884C6" w14:textId="77777777" w:rsidR="0008178B" w:rsidRDefault="0008178B" w:rsidP="00D22E41">
      <w:pPr>
        <w:spacing w:line="312" w:lineRule="auto"/>
        <w:jc w:val="both"/>
        <w:rPr>
          <w:rFonts w:eastAsia="Times New Roman"/>
          <w:sz w:val="24"/>
          <w:szCs w:val="24"/>
        </w:rPr>
      </w:pPr>
    </w:p>
    <w:p w14:paraId="5E8A883A" w14:textId="77777777" w:rsidR="0008178B" w:rsidRDefault="0008178B" w:rsidP="00D22E41">
      <w:pPr>
        <w:spacing w:line="312" w:lineRule="auto"/>
        <w:jc w:val="both"/>
        <w:rPr>
          <w:rFonts w:eastAsia="Times New Roman"/>
          <w:sz w:val="24"/>
          <w:szCs w:val="24"/>
        </w:rPr>
      </w:pPr>
    </w:p>
    <w:p w14:paraId="03991348" w14:textId="77777777" w:rsidR="0008178B" w:rsidRDefault="0008178B" w:rsidP="00D22E41">
      <w:pPr>
        <w:spacing w:line="312" w:lineRule="auto"/>
        <w:jc w:val="both"/>
        <w:rPr>
          <w:rFonts w:eastAsia="Times New Roman"/>
          <w:sz w:val="24"/>
          <w:szCs w:val="24"/>
        </w:rPr>
      </w:pPr>
    </w:p>
    <w:p w14:paraId="22856E73" w14:textId="77777777" w:rsidR="0008178B" w:rsidRDefault="0008178B" w:rsidP="00D22E41">
      <w:pPr>
        <w:spacing w:line="312" w:lineRule="auto"/>
        <w:jc w:val="both"/>
        <w:rPr>
          <w:rFonts w:eastAsia="Times New Roman"/>
          <w:sz w:val="24"/>
          <w:szCs w:val="24"/>
        </w:rPr>
      </w:pPr>
    </w:p>
    <w:p w14:paraId="73EAFB94" w14:textId="77777777" w:rsidR="0008178B" w:rsidRDefault="0008178B" w:rsidP="00D22E41">
      <w:pPr>
        <w:spacing w:line="312" w:lineRule="auto"/>
        <w:jc w:val="both"/>
        <w:rPr>
          <w:rFonts w:eastAsia="Times New Roman"/>
          <w:sz w:val="24"/>
          <w:szCs w:val="24"/>
        </w:rPr>
      </w:pPr>
    </w:p>
    <w:p w14:paraId="18C259C0" w14:textId="77777777" w:rsidR="0008178B" w:rsidRDefault="0008178B" w:rsidP="00D22E41">
      <w:pPr>
        <w:spacing w:line="312" w:lineRule="auto"/>
        <w:jc w:val="both"/>
        <w:rPr>
          <w:rFonts w:eastAsia="Times New Roman"/>
          <w:sz w:val="24"/>
          <w:szCs w:val="24"/>
        </w:rPr>
      </w:pPr>
    </w:p>
    <w:p w14:paraId="72F9CD53" w14:textId="77777777" w:rsidR="0008178B" w:rsidRDefault="0008178B" w:rsidP="00D22E41">
      <w:pPr>
        <w:spacing w:line="312" w:lineRule="auto"/>
        <w:jc w:val="both"/>
        <w:rPr>
          <w:rFonts w:eastAsia="Times New Roman"/>
          <w:sz w:val="24"/>
          <w:szCs w:val="24"/>
        </w:rPr>
      </w:pPr>
    </w:p>
    <w:p w14:paraId="7446DA4B" w14:textId="77777777" w:rsidR="0008178B" w:rsidRDefault="0008178B" w:rsidP="00D22E41">
      <w:pPr>
        <w:spacing w:line="312" w:lineRule="auto"/>
        <w:jc w:val="both"/>
        <w:rPr>
          <w:rFonts w:eastAsia="Times New Roman"/>
          <w:sz w:val="24"/>
          <w:szCs w:val="24"/>
        </w:rPr>
      </w:pPr>
    </w:p>
    <w:p w14:paraId="5D3153E0" w14:textId="77777777" w:rsidR="0008178B" w:rsidRDefault="0008178B" w:rsidP="00D22E41">
      <w:pPr>
        <w:spacing w:line="312" w:lineRule="auto"/>
        <w:jc w:val="both"/>
        <w:rPr>
          <w:rFonts w:eastAsia="Times New Roman"/>
          <w:sz w:val="24"/>
          <w:szCs w:val="24"/>
        </w:rPr>
      </w:pPr>
    </w:p>
    <w:p w14:paraId="486B901E" w14:textId="77777777" w:rsidR="0008178B" w:rsidRDefault="0008178B" w:rsidP="00D22E41">
      <w:pPr>
        <w:spacing w:line="312" w:lineRule="auto"/>
        <w:jc w:val="both"/>
        <w:rPr>
          <w:rFonts w:eastAsia="Times New Roman"/>
          <w:sz w:val="24"/>
          <w:szCs w:val="24"/>
        </w:rPr>
      </w:pPr>
    </w:p>
    <w:p w14:paraId="61849D46" w14:textId="77777777" w:rsidR="0008178B" w:rsidRDefault="0008178B" w:rsidP="00D22E41">
      <w:pPr>
        <w:spacing w:line="312" w:lineRule="auto"/>
        <w:jc w:val="both"/>
        <w:rPr>
          <w:rFonts w:eastAsia="Times New Roman"/>
          <w:sz w:val="24"/>
          <w:szCs w:val="24"/>
        </w:rPr>
      </w:pPr>
    </w:p>
    <w:p w14:paraId="3792601F" w14:textId="77777777" w:rsidR="0008178B" w:rsidRDefault="0008178B" w:rsidP="00D22E41">
      <w:pPr>
        <w:spacing w:line="312" w:lineRule="auto"/>
        <w:jc w:val="both"/>
        <w:rPr>
          <w:rFonts w:eastAsia="Times New Roman"/>
          <w:sz w:val="24"/>
          <w:szCs w:val="24"/>
        </w:rPr>
      </w:pPr>
    </w:p>
    <w:p w14:paraId="057E4900" w14:textId="77777777" w:rsidR="0008178B" w:rsidRDefault="0008178B" w:rsidP="00D22E41">
      <w:pPr>
        <w:spacing w:line="312" w:lineRule="auto"/>
        <w:jc w:val="both"/>
        <w:rPr>
          <w:rFonts w:eastAsia="Times New Roman"/>
          <w:sz w:val="24"/>
          <w:szCs w:val="24"/>
        </w:rPr>
      </w:pPr>
    </w:p>
    <w:p w14:paraId="381EC58E" w14:textId="77777777" w:rsidR="005C4D4A" w:rsidRDefault="005C4D4A" w:rsidP="00D22E41">
      <w:pPr>
        <w:spacing w:line="312" w:lineRule="auto"/>
        <w:jc w:val="both"/>
        <w:rPr>
          <w:rFonts w:eastAsia="Times New Roman"/>
          <w:sz w:val="24"/>
          <w:szCs w:val="24"/>
        </w:rPr>
      </w:pPr>
    </w:p>
    <w:p w14:paraId="0F8DBB92" w14:textId="77777777" w:rsidR="005C4D4A" w:rsidRDefault="005C4D4A" w:rsidP="00D22E41">
      <w:pPr>
        <w:spacing w:line="312" w:lineRule="auto"/>
        <w:jc w:val="both"/>
        <w:rPr>
          <w:rFonts w:eastAsia="Times New Roman"/>
          <w:sz w:val="24"/>
          <w:szCs w:val="24"/>
        </w:rPr>
      </w:pPr>
    </w:p>
    <w:p w14:paraId="4B61817E" w14:textId="77777777" w:rsidR="005C4D4A" w:rsidRDefault="005C4D4A" w:rsidP="00D22E41">
      <w:pPr>
        <w:spacing w:line="312" w:lineRule="auto"/>
        <w:jc w:val="both"/>
        <w:rPr>
          <w:rFonts w:eastAsia="Times New Roman"/>
          <w:sz w:val="24"/>
          <w:szCs w:val="24"/>
        </w:rPr>
      </w:pPr>
    </w:p>
    <w:p w14:paraId="76B1941D" w14:textId="77777777" w:rsidR="005C4D4A" w:rsidRDefault="005C4D4A" w:rsidP="00D22E41">
      <w:pPr>
        <w:spacing w:line="312" w:lineRule="auto"/>
        <w:jc w:val="both"/>
        <w:rPr>
          <w:rFonts w:eastAsia="Times New Roman"/>
          <w:sz w:val="24"/>
          <w:szCs w:val="24"/>
        </w:rPr>
      </w:pPr>
    </w:p>
    <w:p w14:paraId="158C1878" w14:textId="77777777" w:rsidR="005C4D4A" w:rsidRDefault="005C4D4A" w:rsidP="00D22E41">
      <w:pPr>
        <w:spacing w:line="312" w:lineRule="auto"/>
        <w:jc w:val="both"/>
        <w:rPr>
          <w:rFonts w:eastAsia="Times New Roman"/>
          <w:sz w:val="24"/>
          <w:szCs w:val="24"/>
        </w:rPr>
      </w:pPr>
    </w:p>
    <w:p w14:paraId="3A9377DB" w14:textId="77777777" w:rsidR="005C4D4A" w:rsidRDefault="005C4D4A" w:rsidP="00D22E41">
      <w:pPr>
        <w:spacing w:line="312" w:lineRule="auto"/>
        <w:jc w:val="both"/>
        <w:rPr>
          <w:rFonts w:eastAsia="Times New Roman"/>
          <w:sz w:val="24"/>
          <w:szCs w:val="24"/>
        </w:rPr>
      </w:pPr>
    </w:p>
    <w:p w14:paraId="4669D23E" w14:textId="77777777" w:rsidR="005C4D4A" w:rsidRDefault="005C4D4A" w:rsidP="00D22E41">
      <w:pPr>
        <w:spacing w:line="312" w:lineRule="auto"/>
        <w:jc w:val="both"/>
        <w:rPr>
          <w:rFonts w:eastAsia="Times New Roman"/>
          <w:sz w:val="24"/>
          <w:szCs w:val="24"/>
        </w:rPr>
      </w:pPr>
    </w:p>
    <w:p w14:paraId="64B36B83" w14:textId="77777777" w:rsidR="005C4D4A" w:rsidRDefault="005C4D4A" w:rsidP="00D22E41">
      <w:pPr>
        <w:spacing w:line="312" w:lineRule="auto"/>
        <w:jc w:val="both"/>
        <w:rPr>
          <w:rFonts w:eastAsia="Times New Roman"/>
          <w:sz w:val="24"/>
          <w:szCs w:val="24"/>
        </w:rPr>
      </w:pPr>
    </w:p>
    <w:p w14:paraId="52307C5F" w14:textId="77777777" w:rsidR="005C4D4A" w:rsidRDefault="005C4D4A" w:rsidP="00D22E41">
      <w:pPr>
        <w:spacing w:line="312" w:lineRule="auto"/>
        <w:jc w:val="both"/>
        <w:rPr>
          <w:rFonts w:eastAsia="Times New Roman"/>
          <w:sz w:val="24"/>
          <w:szCs w:val="24"/>
        </w:rPr>
      </w:pPr>
    </w:p>
    <w:p w14:paraId="2920250D" w14:textId="77777777" w:rsidR="005C4D4A" w:rsidRDefault="005C4D4A" w:rsidP="00D22E41">
      <w:pPr>
        <w:spacing w:line="312" w:lineRule="auto"/>
        <w:jc w:val="both"/>
        <w:rPr>
          <w:rFonts w:eastAsia="Times New Roman"/>
          <w:sz w:val="24"/>
          <w:szCs w:val="24"/>
        </w:rPr>
      </w:pPr>
    </w:p>
    <w:p w14:paraId="513A23B6" w14:textId="77777777" w:rsidR="005C4D4A" w:rsidRDefault="005C4D4A" w:rsidP="00D22E41">
      <w:pPr>
        <w:spacing w:line="312" w:lineRule="auto"/>
        <w:jc w:val="both"/>
        <w:rPr>
          <w:rFonts w:eastAsia="Times New Roman"/>
          <w:sz w:val="24"/>
          <w:szCs w:val="24"/>
        </w:rPr>
      </w:pPr>
    </w:p>
    <w:p w14:paraId="3E78DB9A" w14:textId="77777777" w:rsidR="005C4D4A" w:rsidRDefault="005C4D4A" w:rsidP="00D22E41">
      <w:pPr>
        <w:spacing w:line="312" w:lineRule="auto"/>
        <w:jc w:val="both"/>
        <w:rPr>
          <w:rFonts w:eastAsia="Times New Roman"/>
          <w:sz w:val="24"/>
          <w:szCs w:val="24"/>
        </w:rPr>
      </w:pPr>
    </w:p>
    <w:p w14:paraId="3D8D7EA8" w14:textId="77777777" w:rsidR="005C4D4A" w:rsidRDefault="005C4D4A" w:rsidP="00D22E41">
      <w:pPr>
        <w:spacing w:line="312" w:lineRule="auto"/>
        <w:jc w:val="both"/>
        <w:rPr>
          <w:rFonts w:eastAsia="Times New Roman"/>
          <w:sz w:val="24"/>
          <w:szCs w:val="24"/>
        </w:rPr>
      </w:pPr>
    </w:p>
    <w:p w14:paraId="7840D975" w14:textId="77777777" w:rsidR="005C4D4A" w:rsidRDefault="005C4D4A" w:rsidP="00D22E41">
      <w:pPr>
        <w:spacing w:line="312" w:lineRule="auto"/>
        <w:jc w:val="both"/>
        <w:rPr>
          <w:rFonts w:eastAsia="Times New Roman"/>
          <w:sz w:val="24"/>
          <w:szCs w:val="24"/>
        </w:rPr>
      </w:pPr>
    </w:p>
    <w:p w14:paraId="6AE342F4" w14:textId="77777777" w:rsidR="005C4D4A" w:rsidRDefault="005C4D4A" w:rsidP="00D22E41">
      <w:pPr>
        <w:spacing w:line="312" w:lineRule="auto"/>
        <w:jc w:val="both"/>
        <w:rPr>
          <w:rFonts w:eastAsia="Times New Roman"/>
          <w:sz w:val="24"/>
          <w:szCs w:val="24"/>
        </w:rPr>
      </w:pPr>
    </w:p>
    <w:p w14:paraId="2B8C88BF" w14:textId="77777777" w:rsidR="005C4D4A" w:rsidRDefault="005C4D4A" w:rsidP="00D22E41">
      <w:pPr>
        <w:spacing w:line="312" w:lineRule="auto"/>
        <w:jc w:val="both"/>
        <w:rPr>
          <w:rFonts w:eastAsia="Times New Roman"/>
          <w:sz w:val="24"/>
          <w:szCs w:val="24"/>
        </w:rPr>
      </w:pPr>
    </w:p>
    <w:p w14:paraId="58C34044" w14:textId="77777777" w:rsidR="0008178B" w:rsidRDefault="0008178B" w:rsidP="00D22E41">
      <w:pPr>
        <w:spacing w:line="312" w:lineRule="auto"/>
        <w:jc w:val="both"/>
        <w:rPr>
          <w:rFonts w:eastAsia="Times New Roman"/>
          <w:sz w:val="24"/>
          <w:szCs w:val="24"/>
        </w:rPr>
      </w:pPr>
    </w:p>
    <w:p w14:paraId="5585648B" w14:textId="77777777" w:rsidR="0008178B" w:rsidRPr="00D41F3D" w:rsidRDefault="0008178B" w:rsidP="00D22E41">
      <w:pPr>
        <w:spacing w:line="312" w:lineRule="auto"/>
        <w:jc w:val="both"/>
        <w:rPr>
          <w:rFonts w:eastAsia="Times New Roman"/>
          <w:sz w:val="24"/>
          <w:szCs w:val="24"/>
        </w:rPr>
      </w:pPr>
    </w:p>
    <w:p w14:paraId="088E6BE0" w14:textId="77777777" w:rsidR="0036364E" w:rsidRPr="00D41F3D" w:rsidRDefault="0036364E" w:rsidP="00D22E41">
      <w:pPr>
        <w:spacing w:line="312" w:lineRule="auto"/>
        <w:jc w:val="center"/>
        <w:rPr>
          <w:rFonts w:eastAsia="Times New Roman"/>
          <w:b/>
          <w:bCs/>
          <w:sz w:val="24"/>
          <w:szCs w:val="24"/>
        </w:rPr>
      </w:pPr>
    </w:p>
    <w:p w14:paraId="22935F32" w14:textId="77777777" w:rsidR="007B322A" w:rsidRPr="00D41F3D" w:rsidRDefault="007B322A" w:rsidP="00D22E41">
      <w:pPr>
        <w:spacing w:line="312" w:lineRule="auto"/>
        <w:ind w:firstLine="567"/>
        <w:jc w:val="both"/>
        <w:rPr>
          <w:rFonts w:eastAsia="Times New Roman"/>
          <w:b/>
          <w:bCs/>
          <w:sz w:val="24"/>
          <w:szCs w:val="24"/>
        </w:rPr>
      </w:pPr>
      <w:r w:rsidRPr="00D41F3D">
        <w:rPr>
          <w:rFonts w:eastAsia="Times New Roman"/>
          <w:b/>
          <w:bCs/>
          <w:sz w:val="24"/>
          <w:szCs w:val="24"/>
        </w:rPr>
        <w:lastRenderedPageBreak/>
        <w:t>Приложение. Аннотация к использованию инструмента «Конструктор картинок – 4,5» для разработки авторского комплекта иллюстрированных кейсов</w:t>
      </w:r>
    </w:p>
    <w:p w14:paraId="25321AC6" w14:textId="77777777" w:rsidR="00D95C92" w:rsidRPr="00D41F3D" w:rsidRDefault="00D95C92" w:rsidP="00D22E41">
      <w:pPr>
        <w:spacing w:line="312" w:lineRule="auto"/>
        <w:ind w:firstLine="567"/>
        <w:jc w:val="both"/>
        <w:rPr>
          <w:rFonts w:eastAsia="Times New Roman"/>
          <w:sz w:val="24"/>
          <w:szCs w:val="24"/>
        </w:rPr>
      </w:pPr>
    </w:p>
    <w:p w14:paraId="0C5C2A07" w14:textId="7E949557" w:rsidR="00D95C92" w:rsidRPr="00D41F3D" w:rsidRDefault="00D95C92" w:rsidP="00D22E41">
      <w:pPr>
        <w:spacing w:line="312" w:lineRule="auto"/>
        <w:ind w:firstLine="567"/>
        <w:jc w:val="both"/>
        <w:rPr>
          <w:rFonts w:eastAsia="Times New Roman"/>
          <w:sz w:val="24"/>
          <w:szCs w:val="24"/>
        </w:rPr>
      </w:pPr>
      <w:r w:rsidRPr="00D41F3D">
        <w:rPr>
          <w:rFonts w:eastAsia="Times New Roman"/>
          <w:sz w:val="24"/>
          <w:szCs w:val="24"/>
        </w:rPr>
        <w:t xml:space="preserve">Все кейсы сначала создавались по принципу зарисовок карандашом или ручкой на бумаге, затем художник создавал иллюстрацию, пользуясь генератором картинок и стараясь соблюдать идею и замысел первичного аналога. </w:t>
      </w:r>
    </w:p>
    <w:p w14:paraId="606A57AB" w14:textId="77777777" w:rsidR="00D95C92" w:rsidRPr="00D41F3D" w:rsidRDefault="00D95C92" w:rsidP="00D22E41">
      <w:pPr>
        <w:spacing w:line="312" w:lineRule="auto"/>
        <w:ind w:firstLine="567"/>
        <w:jc w:val="both"/>
        <w:rPr>
          <w:rFonts w:eastAsia="Times New Roman"/>
          <w:sz w:val="24"/>
          <w:szCs w:val="24"/>
        </w:rPr>
      </w:pPr>
    </w:p>
    <w:p w14:paraId="46C50072" w14:textId="567F19F7" w:rsidR="00D95C92" w:rsidRPr="00D41F3D" w:rsidRDefault="00A21098" w:rsidP="00D22E41">
      <w:pPr>
        <w:spacing w:line="312" w:lineRule="auto"/>
        <w:ind w:firstLine="567"/>
        <w:rPr>
          <w:rFonts w:eastAsia="Times New Roman"/>
          <w:sz w:val="24"/>
          <w:szCs w:val="24"/>
        </w:rPr>
      </w:pPr>
      <w:r w:rsidRPr="00D41F3D">
        <w:rPr>
          <w:noProof/>
          <w:sz w:val="24"/>
          <w:szCs w:val="24"/>
          <w:lang w:eastAsia="ru-RU"/>
        </w:rPr>
        <w:drawing>
          <wp:anchor distT="0" distB="0" distL="114300" distR="114300" simplePos="0" relativeHeight="251662336" behindDoc="1" locked="0" layoutInCell="1" allowOverlap="1" wp14:anchorId="170B3726" wp14:editId="076C7308">
            <wp:simplePos x="0" y="0"/>
            <wp:positionH relativeFrom="column">
              <wp:posOffset>3406119</wp:posOffset>
            </wp:positionH>
            <wp:positionV relativeFrom="paragraph">
              <wp:posOffset>245</wp:posOffset>
            </wp:positionV>
            <wp:extent cx="2496185" cy="1879600"/>
            <wp:effectExtent l="0" t="0" r="0" b="6350"/>
            <wp:wrapTight wrapText="bothSides">
              <wp:wrapPolygon edited="0">
                <wp:start x="0" y="0"/>
                <wp:lineTo x="0" y="21454"/>
                <wp:lineTo x="21430" y="21454"/>
                <wp:lineTo x="21430" y="0"/>
                <wp:lineTo x="0" y="0"/>
              </wp:wrapPolygon>
            </wp:wrapTight>
            <wp:docPr id="105249493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96185" cy="187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5C92" w:rsidRPr="00D41F3D">
        <w:rPr>
          <w:rFonts w:eastAsia="Times New Roman"/>
          <w:noProof/>
          <w:sz w:val="24"/>
          <w:szCs w:val="24"/>
          <w:lang w:eastAsia="ru-RU"/>
        </w:rPr>
        <w:drawing>
          <wp:inline distT="0" distB="0" distL="0" distR="0" wp14:anchorId="35DA2221" wp14:editId="7B97BE4C">
            <wp:extent cx="2838135" cy="2131200"/>
            <wp:effectExtent l="0" t="0" r="635" b="2540"/>
            <wp:docPr id="1003424884" name="Рисунок 5" descr="Изображение выглядит как зарисовка, рисунок, Штриховая графика, иллюстрац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выглядит как зарисовка, рисунок, Штриховая графика, иллюстрация&#10;&#10;Автоматически созданное описание"/>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44588" cy="2136045"/>
                    </a:xfrm>
                    <a:prstGeom prst="rect">
                      <a:avLst/>
                    </a:prstGeom>
                    <a:noFill/>
                    <a:ln>
                      <a:noFill/>
                    </a:ln>
                  </pic:spPr>
                </pic:pic>
              </a:graphicData>
            </a:graphic>
          </wp:inline>
        </w:drawing>
      </w:r>
    </w:p>
    <w:p w14:paraId="6FFF9F5C" w14:textId="77777777" w:rsidR="00356186" w:rsidRDefault="00D95C92" w:rsidP="00D22E41">
      <w:pPr>
        <w:spacing w:line="312" w:lineRule="auto"/>
        <w:ind w:firstLine="567"/>
        <w:jc w:val="both"/>
        <w:rPr>
          <w:rFonts w:eastAsia="Times New Roman"/>
          <w:sz w:val="24"/>
          <w:szCs w:val="24"/>
        </w:rPr>
      </w:pPr>
      <w:r w:rsidRPr="00D41F3D">
        <w:rPr>
          <w:rFonts w:eastAsia="Times New Roman"/>
          <w:sz w:val="24"/>
          <w:szCs w:val="24"/>
        </w:rPr>
        <w:t xml:space="preserve">Рисунок 1. Идея и замысел кейса, предложенного А. </w:t>
      </w:r>
      <w:proofErr w:type="spellStart"/>
      <w:r w:rsidRPr="00D41F3D">
        <w:rPr>
          <w:rFonts w:eastAsia="Times New Roman"/>
          <w:sz w:val="24"/>
          <w:szCs w:val="24"/>
        </w:rPr>
        <w:t>Лопухиновой</w:t>
      </w:r>
      <w:proofErr w:type="spellEnd"/>
      <w:r w:rsidRPr="00D41F3D">
        <w:rPr>
          <w:rFonts w:eastAsia="Times New Roman"/>
          <w:sz w:val="24"/>
          <w:szCs w:val="24"/>
        </w:rPr>
        <w:t xml:space="preserve"> и Т. </w:t>
      </w:r>
      <w:proofErr w:type="spellStart"/>
      <w:r w:rsidRPr="00D41F3D">
        <w:rPr>
          <w:rFonts w:eastAsia="Times New Roman"/>
          <w:sz w:val="24"/>
          <w:szCs w:val="24"/>
        </w:rPr>
        <w:t>Чудесниковой</w:t>
      </w:r>
      <w:proofErr w:type="spellEnd"/>
      <w:r w:rsidRPr="00D41F3D">
        <w:rPr>
          <w:rFonts w:eastAsia="Times New Roman"/>
          <w:sz w:val="24"/>
          <w:szCs w:val="24"/>
        </w:rPr>
        <w:t xml:space="preserve"> во время обсуждения комплекта с методистом и членами Студенческого научного общества</w:t>
      </w:r>
      <w:r w:rsidR="004808B3" w:rsidRPr="00D41F3D">
        <w:rPr>
          <w:rFonts w:eastAsia="Times New Roman"/>
          <w:sz w:val="24"/>
          <w:szCs w:val="24"/>
        </w:rPr>
        <w:t>.</w:t>
      </w:r>
    </w:p>
    <w:p w14:paraId="37035C6B" w14:textId="77777777" w:rsidR="00356186" w:rsidRDefault="00356186" w:rsidP="00D22E41">
      <w:pPr>
        <w:spacing w:line="312" w:lineRule="auto"/>
        <w:ind w:firstLine="567"/>
        <w:jc w:val="both"/>
        <w:rPr>
          <w:rFonts w:eastAsia="Times New Roman"/>
          <w:sz w:val="24"/>
          <w:szCs w:val="24"/>
        </w:rPr>
      </w:pPr>
    </w:p>
    <w:p w14:paraId="42769971" w14:textId="3C918E0D" w:rsidR="00D95C92" w:rsidRPr="00D41F3D" w:rsidRDefault="00D95C92" w:rsidP="00D22E41">
      <w:pPr>
        <w:spacing w:line="312" w:lineRule="auto"/>
        <w:ind w:firstLine="567"/>
        <w:jc w:val="both"/>
        <w:rPr>
          <w:rFonts w:eastAsia="Times New Roman"/>
          <w:sz w:val="24"/>
          <w:szCs w:val="24"/>
        </w:rPr>
      </w:pPr>
      <w:r w:rsidRPr="00D41F3D">
        <w:rPr>
          <w:rFonts w:eastAsia="Times New Roman"/>
          <w:sz w:val="24"/>
          <w:szCs w:val="24"/>
        </w:rPr>
        <w:t>При разработке комплекта иллюстрированных кейсов использовалась программа «Конструктор картинок – 4,5» ООО «Мерсибо» (</w:t>
      </w:r>
      <w:hyperlink r:id="rId48" w:history="1">
        <w:r w:rsidRPr="00D41F3D">
          <w:rPr>
            <w:rStyle w:val="a4"/>
            <w:rFonts w:eastAsia="Times New Roman"/>
            <w:sz w:val="24"/>
            <w:szCs w:val="24"/>
          </w:rPr>
          <w:t>https://mersibo.ru/picture-designer</w:t>
        </w:r>
      </w:hyperlink>
      <w:r w:rsidRPr="00D41F3D">
        <w:rPr>
          <w:rFonts w:eastAsia="Times New Roman"/>
          <w:sz w:val="24"/>
          <w:szCs w:val="24"/>
        </w:rPr>
        <w:t>). Это компьютерное приложение для создания пособий детскими специалистами. В программе более 1700 изображений: разнообразные фоны, люди и животные, предметы, персонажи сказок, цифры. </w:t>
      </w:r>
    </w:p>
    <w:p w14:paraId="7A1C7810" w14:textId="7C7CF7C8" w:rsidR="007B322A" w:rsidRPr="00D41F3D" w:rsidRDefault="00D95C92" w:rsidP="00D22E41">
      <w:pPr>
        <w:spacing w:line="312" w:lineRule="auto"/>
        <w:ind w:firstLine="567"/>
        <w:jc w:val="both"/>
        <w:rPr>
          <w:rFonts w:eastAsia="Times New Roman"/>
          <w:sz w:val="24"/>
          <w:szCs w:val="24"/>
        </w:rPr>
      </w:pPr>
      <w:r w:rsidRPr="00D41F3D">
        <w:rPr>
          <w:rFonts w:eastAsia="Times New Roman"/>
          <w:noProof/>
          <w:sz w:val="24"/>
          <w:szCs w:val="24"/>
          <w:lang w:eastAsia="ru-RU"/>
        </w:rPr>
        <w:drawing>
          <wp:anchor distT="0" distB="0" distL="114300" distR="114300" simplePos="0" relativeHeight="251661312" behindDoc="1" locked="0" layoutInCell="1" allowOverlap="1" wp14:anchorId="0EF05ADA" wp14:editId="6730B974">
            <wp:simplePos x="0" y="0"/>
            <wp:positionH relativeFrom="column">
              <wp:posOffset>61595</wp:posOffset>
            </wp:positionH>
            <wp:positionV relativeFrom="paragraph">
              <wp:posOffset>141605</wp:posOffset>
            </wp:positionV>
            <wp:extent cx="2378075" cy="2610485"/>
            <wp:effectExtent l="0" t="0" r="3175" b="0"/>
            <wp:wrapTight wrapText="bothSides">
              <wp:wrapPolygon edited="0">
                <wp:start x="0" y="0"/>
                <wp:lineTo x="0" y="21437"/>
                <wp:lineTo x="21456" y="21437"/>
                <wp:lineTo x="21456" y="0"/>
                <wp:lineTo x="0" y="0"/>
              </wp:wrapPolygon>
            </wp:wrapTight>
            <wp:docPr id="2009845506" name="Рисунок 6" descr="Изображение выглядит как текст, мультфильм, Мобильный телефо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Изображение выглядит как текст, мультфильм, Мобильный телефон&#10;&#10;Автоматически созданное описание"/>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8075" cy="2610485"/>
                    </a:xfrm>
                    <a:prstGeom prst="rect">
                      <a:avLst/>
                    </a:prstGeom>
                    <a:noFill/>
                  </pic:spPr>
                </pic:pic>
              </a:graphicData>
            </a:graphic>
            <wp14:sizeRelH relativeFrom="page">
              <wp14:pctWidth>0</wp14:pctWidth>
            </wp14:sizeRelH>
            <wp14:sizeRelV relativeFrom="page">
              <wp14:pctHeight>0</wp14:pctHeight>
            </wp14:sizeRelV>
          </wp:anchor>
        </w:drawing>
      </w:r>
      <w:r w:rsidRPr="00D41F3D">
        <w:rPr>
          <w:rFonts w:eastAsia="Times New Roman"/>
          <w:sz w:val="24"/>
          <w:szCs w:val="24"/>
        </w:rPr>
        <w:t xml:space="preserve">По нашим просьбам в изображения программисты заложили также возможность отражения основных эмоций, телодвижений и использования социальных жестов. В итоге можно создавать композицию из образов статичных или изображенных в динамике персонажей, подчиняя общую картину замыслу и идее специалиста. В нашем случае такой замысел работал на оптимизацию опыта семейного воспитания и обучения детей с РАС благодаря консультированию со стороны специалистов </w:t>
      </w:r>
      <w:r w:rsidR="00356186" w:rsidRPr="00D41F3D">
        <w:rPr>
          <w:rFonts w:eastAsia="Times New Roman"/>
          <w:sz w:val="24"/>
          <w:szCs w:val="24"/>
        </w:rPr>
        <w:t>коррекционного</w:t>
      </w:r>
      <w:r w:rsidRPr="00D41F3D">
        <w:rPr>
          <w:rFonts w:eastAsia="Times New Roman"/>
          <w:sz w:val="24"/>
          <w:szCs w:val="24"/>
        </w:rPr>
        <w:t xml:space="preserve"> профиля и педагогов-психолога, поэтому использовались принципы </w:t>
      </w:r>
      <w:proofErr w:type="spellStart"/>
      <w:r w:rsidRPr="00D41F3D">
        <w:rPr>
          <w:rFonts w:eastAsia="Times New Roman"/>
          <w:sz w:val="24"/>
          <w:szCs w:val="24"/>
        </w:rPr>
        <w:t>минимализации</w:t>
      </w:r>
      <w:proofErr w:type="spellEnd"/>
      <w:r w:rsidRPr="00D41F3D">
        <w:rPr>
          <w:rFonts w:eastAsia="Times New Roman"/>
          <w:sz w:val="24"/>
          <w:szCs w:val="24"/>
        </w:rPr>
        <w:t xml:space="preserve"> деталей (до 6-8 объектов на первом и втором плане), четкой прорисовки выражения лица и жестов, дополнения визуальных образов словами, фразами и жестами исследователя, комментирующего изображения и предлагающего повторить изображаемое действие. </w:t>
      </w:r>
    </w:p>
    <w:p w14:paraId="24E6FAC6" w14:textId="78E56669" w:rsidR="007B322A" w:rsidRPr="00D41F3D" w:rsidRDefault="007B322A" w:rsidP="00D22E41">
      <w:pPr>
        <w:spacing w:line="312" w:lineRule="auto"/>
        <w:ind w:firstLine="567"/>
        <w:jc w:val="both"/>
        <w:rPr>
          <w:rFonts w:eastAsia="Times New Roman"/>
          <w:sz w:val="24"/>
          <w:szCs w:val="24"/>
        </w:rPr>
      </w:pPr>
      <w:r w:rsidRPr="00D41F3D">
        <w:rPr>
          <w:rFonts w:eastAsia="Times New Roman"/>
          <w:sz w:val="24"/>
          <w:szCs w:val="24"/>
        </w:rPr>
        <w:t xml:space="preserve">Рисунок 3. </w:t>
      </w:r>
      <w:proofErr w:type="spellStart"/>
      <w:r w:rsidRPr="00D41F3D">
        <w:rPr>
          <w:rFonts w:eastAsia="Times New Roman"/>
          <w:sz w:val="24"/>
          <w:szCs w:val="24"/>
        </w:rPr>
        <w:t>Флешка</w:t>
      </w:r>
      <w:proofErr w:type="spellEnd"/>
      <w:r w:rsidRPr="00D41F3D">
        <w:rPr>
          <w:rFonts w:eastAsia="Times New Roman"/>
          <w:sz w:val="24"/>
          <w:szCs w:val="24"/>
        </w:rPr>
        <w:t xml:space="preserve"> с программой «Конструктор картинок 5-6».</w:t>
      </w:r>
    </w:p>
    <w:p w14:paraId="5AE94D08" w14:textId="09265367" w:rsidR="00D95C92" w:rsidRPr="00D41F3D" w:rsidRDefault="00D95C92" w:rsidP="00D22E41">
      <w:pPr>
        <w:spacing w:line="312" w:lineRule="auto"/>
        <w:ind w:firstLine="567"/>
        <w:jc w:val="both"/>
        <w:rPr>
          <w:rFonts w:eastAsia="Times New Roman"/>
          <w:sz w:val="24"/>
          <w:szCs w:val="24"/>
        </w:rPr>
      </w:pPr>
      <w:r w:rsidRPr="00D41F3D">
        <w:rPr>
          <w:rFonts w:eastAsia="Times New Roman"/>
          <w:sz w:val="24"/>
          <w:szCs w:val="24"/>
        </w:rPr>
        <w:t>Кроме того, учитывался опыт чтения у детей с РАС, поэтому в част</w:t>
      </w:r>
      <w:r w:rsidR="005C4D4A">
        <w:rPr>
          <w:rFonts w:eastAsia="Times New Roman"/>
          <w:sz w:val="24"/>
          <w:szCs w:val="24"/>
        </w:rPr>
        <w:t>и кейсов были представлены «</w:t>
      </w:r>
      <w:proofErr w:type="spellStart"/>
      <w:r w:rsidR="005C4D4A">
        <w:rPr>
          <w:rFonts w:eastAsia="Times New Roman"/>
          <w:sz w:val="24"/>
          <w:szCs w:val="24"/>
        </w:rPr>
        <w:t>обла</w:t>
      </w:r>
      <w:r w:rsidRPr="00D41F3D">
        <w:rPr>
          <w:rFonts w:eastAsia="Times New Roman"/>
          <w:sz w:val="24"/>
          <w:szCs w:val="24"/>
        </w:rPr>
        <w:t>чки</w:t>
      </w:r>
      <w:proofErr w:type="spellEnd"/>
      <w:r w:rsidRPr="00D41F3D">
        <w:rPr>
          <w:rFonts w:eastAsia="Times New Roman"/>
          <w:sz w:val="24"/>
          <w:szCs w:val="24"/>
        </w:rPr>
        <w:t xml:space="preserve">» со словами, фразами </w:t>
      </w:r>
      <w:proofErr w:type="spellStart"/>
      <w:r w:rsidRPr="00D41F3D">
        <w:rPr>
          <w:rFonts w:eastAsia="Times New Roman"/>
          <w:sz w:val="24"/>
          <w:szCs w:val="24"/>
        </w:rPr>
        <w:t>коммуницирующих</w:t>
      </w:r>
      <w:proofErr w:type="spellEnd"/>
      <w:r w:rsidRPr="00D41F3D">
        <w:rPr>
          <w:rFonts w:eastAsia="Times New Roman"/>
          <w:sz w:val="24"/>
          <w:szCs w:val="24"/>
        </w:rPr>
        <w:t xml:space="preserve"> персонажей. Если ребенок не </w:t>
      </w:r>
      <w:r w:rsidRPr="00D41F3D">
        <w:rPr>
          <w:rFonts w:eastAsia="Times New Roman"/>
          <w:sz w:val="24"/>
          <w:szCs w:val="24"/>
        </w:rPr>
        <w:lastRenderedPageBreak/>
        <w:t>умеет читать, то содержание «облачка» комментируется взрослым и обсуждается с воспитанником вместе с позами и жестами, мимикой героев.</w:t>
      </w:r>
    </w:p>
    <w:p w14:paraId="6038A75C" w14:textId="76888C6E" w:rsidR="007F1987" w:rsidRPr="00D41F3D" w:rsidRDefault="007F1987" w:rsidP="00D22E41">
      <w:pPr>
        <w:spacing w:line="312" w:lineRule="auto"/>
        <w:ind w:firstLine="567"/>
        <w:jc w:val="both"/>
        <w:rPr>
          <w:rFonts w:eastAsia="Times New Roman"/>
          <w:bCs/>
          <w:sz w:val="24"/>
          <w:szCs w:val="24"/>
        </w:rPr>
      </w:pPr>
      <w:r w:rsidRPr="00D41F3D">
        <w:rPr>
          <w:rFonts w:eastAsia="Times New Roman"/>
          <w:sz w:val="24"/>
          <w:szCs w:val="24"/>
        </w:rPr>
        <w:t xml:space="preserve">Предлагаемый комплект иллюстрированных кейсов может быть использован во время консультирования родителей детей с РАС, во время взаимодействия педагогов-психологов и специалистов коррекционного профиля с семьями воспитанников, во исполнение </w:t>
      </w:r>
      <w:r w:rsidRPr="00D41F3D">
        <w:rPr>
          <w:rFonts w:eastAsia="Times New Roman"/>
          <w:bCs/>
          <w:sz w:val="24"/>
          <w:szCs w:val="24"/>
        </w:rPr>
        <w:t>п.3.1.1. Плана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2022-2026 годы» (Постановление №1208 от 14.11.2022).</w:t>
      </w:r>
    </w:p>
    <w:p w14:paraId="6A2BE225" w14:textId="77777777" w:rsidR="007F1987" w:rsidRPr="00D41F3D" w:rsidRDefault="007F1987" w:rsidP="00D22E41">
      <w:pPr>
        <w:spacing w:line="312" w:lineRule="auto"/>
        <w:ind w:firstLine="567"/>
        <w:jc w:val="both"/>
        <w:rPr>
          <w:rFonts w:eastAsia="Times New Roman"/>
          <w:sz w:val="24"/>
          <w:szCs w:val="24"/>
        </w:rPr>
      </w:pPr>
    </w:p>
    <w:p w14:paraId="787A5BB5" w14:textId="77777777" w:rsidR="00D95C92" w:rsidRPr="00D41F3D" w:rsidRDefault="00D95C92" w:rsidP="00D22E41">
      <w:pPr>
        <w:spacing w:line="312" w:lineRule="auto"/>
        <w:ind w:firstLine="567"/>
        <w:jc w:val="both"/>
        <w:rPr>
          <w:rFonts w:eastAsia="Times New Roman"/>
          <w:sz w:val="24"/>
          <w:szCs w:val="24"/>
        </w:rPr>
      </w:pPr>
    </w:p>
    <w:p w14:paraId="514013DF" w14:textId="77777777" w:rsidR="00275468" w:rsidRDefault="00275468" w:rsidP="00D22E41">
      <w:pPr>
        <w:spacing w:line="312" w:lineRule="auto"/>
        <w:jc w:val="both"/>
        <w:rPr>
          <w:rFonts w:eastAsia="Times New Roman"/>
          <w:sz w:val="24"/>
          <w:szCs w:val="24"/>
        </w:rPr>
      </w:pPr>
    </w:p>
    <w:p w14:paraId="236908C9" w14:textId="77777777" w:rsidR="00356186" w:rsidRDefault="00356186" w:rsidP="00D22E41">
      <w:pPr>
        <w:spacing w:line="312" w:lineRule="auto"/>
        <w:jc w:val="both"/>
        <w:rPr>
          <w:rFonts w:eastAsia="Times New Roman"/>
          <w:sz w:val="24"/>
          <w:szCs w:val="24"/>
        </w:rPr>
      </w:pPr>
    </w:p>
    <w:p w14:paraId="0F82D061" w14:textId="77777777" w:rsidR="00356186" w:rsidRDefault="00356186" w:rsidP="00D22E41">
      <w:pPr>
        <w:spacing w:line="312" w:lineRule="auto"/>
        <w:jc w:val="both"/>
        <w:rPr>
          <w:rFonts w:eastAsia="Times New Roman"/>
          <w:sz w:val="24"/>
          <w:szCs w:val="24"/>
        </w:rPr>
      </w:pPr>
    </w:p>
    <w:p w14:paraId="2880C60C" w14:textId="77777777" w:rsidR="00356186" w:rsidRDefault="00356186" w:rsidP="00D22E41">
      <w:pPr>
        <w:spacing w:line="312" w:lineRule="auto"/>
        <w:jc w:val="both"/>
        <w:rPr>
          <w:rFonts w:eastAsia="Times New Roman"/>
          <w:sz w:val="24"/>
          <w:szCs w:val="24"/>
        </w:rPr>
      </w:pPr>
    </w:p>
    <w:p w14:paraId="6F3A85A9" w14:textId="77777777" w:rsidR="00356186" w:rsidRDefault="00356186" w:rsidP="00D22E41">
      <w:pPr>
        <w:spacing w:line="312" w:lineRule="auto"/>
        <w:jc w:val="both"/>
        <w:rPr>
          <w:rFonts w:eastAsia="Times New Roman"/>
          <w:sz w:val="24"/>
          <w:szCs w:val="24"/>
        </w:rPr>
      </w:pPr>
    </w:p>
    <w:p w14:paraId="3326934A" w14:textId="77777777" w:rsidR="00356186" w:rsidRDefault="00356186" w:rsidP="00D22E41">
      <w:pPr>
        <w:spacing w:line="312" w:lineRule="auto"/>
        <w:jc w:val="both"/>
        <w:rPr>
          <w:rFonts w:eastAsia="Times New Roman"/>
          <w:sz w:val="24"/>
          <w:szCs w:val="24"/>
        </w:rPr>
      </w:pPr>
    </w:p>
    <w:p w14:paraId="69ED5120" w14:textId="77777777" w:rsidR="00356186" w:rsidRDefault="00356186" w:rsidP="00D22E41">
      <w:pPr>
        <w:spacing w:line="312" w:lineRule="auto"/>
        <w:jc w:val="both"/>
        <w:rPr>
          <w:rFonts w:eastAsia="Times New Roman"/>
          <w:sz w:val="24"/>
          <w:szCs w:val="24"/>
        </w:rPr>
      </w:pPr>
    </w:p>
    <w:p w14:paraId="152AD031" w14:textId="77777777" w:rsidR="00356186" w:rsidRDefault="00356186" w:rsidP="00D22E41">
      <w:pPr>
        <w:spacing w:line="312" w:lineRule="auto"/>
        <w:jc w:val="both"/>
        <w:rPr>
          <w:rFonts w:eastAsia="Times New Roman"/>
          <w:sz w:val="24"/>
          <w:szCs w:val="24"/>
        </w:rPr>
      </w:pPr>
    </w:p>
    <w:p w14:paraId="2681950F" w14:textId="77777777" w:rsidR="00356186" w:rsidRDefault="00356186" w:rsidP="00D22E41">
      <w:pPr>
        <w:spacing w:line="312" w:lineRule="auto"/>
        <w:jc w:val="both"/>
        <w:rPr>
          <w:rFonts w:eastAsia="Times New Roman"/>
          <w:sz w:val="24"/>
          <w:szCs w:val="24"/>
        </w:rPr>
      </w:pPr>
    </w:p>
    <w:p w14:paraId="54402F33" w14:textId="77777777" w:rsidR="00356186" w:rsidRDefault="00356186" w:rsidP="00D22E41">
      <w:pPr>
        <w:spacing w:line="312" w:lineRule="auto"/>
        <w:jc w:val="both"/>
        <w:rPr>
          <w:rFonts w:eastAsia="Times New Roman"/>
          <w:sz w:val="24"/>
          <w:szCs w:val="24"/>
        </w:rPr>
      </w:pPr>
    </w:p>
    <w:p w14:paraId="3D5F8DB2" w14:textId="77777777" w:rsidR="00356186" w:rsidRDefault="00356186" w:rsidP="00D22E41">
      <w:pPr>
        <w:spacing w:line="312" w:lineRule="auto"/>
        <w:jc w:val="both"/>
        <w:rPr>
          <w:rFonts w:eastAsia="Times New Roman"/>
          <w:sz w:val="24"/>
          <w:szCs w:val="24"/>
        </w:rPr>
      </w:pPr>
    </w:p>
    <w:p w14:paraId="15CBBB29" w14:textId="77777777" w:rsidR="00356186" w:rsidRDefault="00356186" w:rsidP="00D22E41">
      <w:pPr>
        <w:spacing w:line="312" w:lineRule="auto"/>
        <w:jc w:val="both"/>
        <w:rPr>
          <w:rFonts w:eastAsia="Times New Roman"/>
          <w:sz w:val="24"/>
          <w:szCs w:val="24"/>
        </w:rPr>
      </w:pPr>
    </w:p>
    <w:p w14:paraId="43D7D109" w14:textId="77777777" w:rsidR="00356186" w:rsidRDefault="00356186" w:rsidP="00D22E41">
      <w:pPr>
        <w:spacing w:line="312" w:lineRule="auto"/>
        <w:jc w:val="both"/>
        <w:rPr>
          <w:rFonts w:eastAsia="Times New Roman"/>
          <w:sz w:val="24"/>
          <w:szCs w:val="24"/>
        </w:rPr>
      </w:pPr>
    </w:p>
    <w:p w14:paraId="497B2880" w14:textId="77777777" w:rsidR="00356186" w:rsidRDefault="00356186" w:rsidP="00D22E41">
      <w:pPr>
        <w:spacing w:line="312" w:lineRule="auto"/>
        <w:jc w:val="both"/>
        <w:rPr>
          <w:rFonts w:eastAsia="Times New Roman"/>
          <w:sz w:val="24"/>
          <w:szCs w:val="24"/>
        </w:rPr>
      </w:pPr>
    </w:p>
    <w:p w14:paraId="14CD955D" w14:textId="77777777" w:rsidR="00356186" w:rsidRDefault="00356186" w:rsidP="00D22E41">
      <w:pPr>
        <w:spacing w:line="312" w:lineRule="auto"/>
        <w:jc w:val="both"/>
        <w:rPr>
          <w:rFonts w:eastAsia="Times New Roman"/>
          <w:sz w:val="24"/>
          <w:szCs w:val="24"/>
        </w:rPr>
      </w:pPr>
    </w:p>
    <w:p w14:paraId="2DE7C29D" w14:textId="77777777" w:rsidR="00356186" w:rsidRDefault="00356186" w:rsidP="00D22E41">
      <w:pPr>
        <w:spacing w:line="312" w:lineRule="auto"/>
        <w:jc w:val="both"/>
        <w:rPr>
          <w:rFonts w:eastAsia="Times New Roman"/>
          <w:sz w:val="24"/>
          <w:szCs w:val="24"/>
        </w:rPr>
      </w:pPr>
    </w:p>
    <w:p w14:paraId="2F21D2DC" w14:textId="77777777" w:rsidR="00356186" w:rsidRDefault="00356186" w:rsidP="00D22E41">
      <w:pPr>
        <w:spacing w:line="312" w:lineRule="auto"/>
        <w:jc w:val="both"/>
        <w:rPr>
          <w:rFonts w:eastAsia="Times New Roman"/>
          <w:sz w:val="24"/>
          <w:szCs w:val="24"/>
        </w:rPr>
      </w:pPr>
    </w:p>
    <w:p w14:paraId="3FA302E3" w14:textId="77777777" w:rsidR="00356186" w:rsidRDefault="00356186" w:rsidP="00D22E41">
      <w:pPr>
        <w:spacing w:line="312" w:lineRule="auto"/>
        <w:jc w:val="both"/>
        <w:rPr>
          <w:rFonts w:eastAsia="Times New Roman"/>
          <w:sz w:val="24"/>
          <w:szCs w:val="24"/>
        </w:rPr>
      </w:pPr>
    </w:p>
    <w:p w14:paraId="6BB28472" w14:textId="77777777" w:rsidR="00356186" w:rsidRDefault="00356186" w:rsidP="00D22E41">
      <w:pPr>
        <w:spacing w:line="312" w:lineRule="auto"/>
        <w:jc w:val="both"/>
        <w:rPr>
          <w:rFonts w:eastAsia="Times New Roman"/>
          <w:sz w:val="24"/>
          <w:szCs w:val="24"/>
        </w:rPr>
      </w:pPr>
    </w:p>
    <w:p w14:paraId="3A8FFC48" w14:textId="77777777" w:rsidR="00356186" w:rsidRDefault="00356186" w:rsidP="00D22E41">
      <w:pPr>
        <w:spacing w:line="312" w:lineRule="auto"/>
        <w:jc w:val="both"/>
        <w:rPr>
          <w:rFonts w:eastAsia="Times New Roman"/>
          <w:sz w:val="24"/>
          <w:szCs w:val="24"/>
        </w:rPr>
      </w:pPr>
    </w:p>
    <w:p w14:paraId="40CE1B2A" w14:textId="77777777" w:rsidR="00356186" w:rsidRDefault="00356186" w:rsidP="00D22E41">
      <w:pPr>
        <w:spacing w:line="312" w:lineRule="auto"/>
        <w:jc w:val="both"/>
        <w:rPr>
          <w:rFonts w:eastAsia="Times New Roman"/>
          <w:sz w:val="24"/>
          <w:szCs w:val="24"/>
        </w:rPr>
      </w:pPr>
    </w:p>
    <w:p w14:paraId="3DF4FF43" w14:textId="77777777" w:rsidR="00356186" w:rsidRDefault="00356186" w:rsidP="00D22E41">
      <w:pPr>
        <w:spacing w:line="312" w:lineRule="auto"/>
        <w:jc w:val="both"/>
        <w:rPr>
          <w:rFonts w:eastAsia="Times New Roman"/>
          <w:sz w:val="24"/>
          <w:szCs w:val="24"/>
        </w:rPr>
      </w:pPr>
    </w:p>
    <w:p w14:paraId="7AF1817B" w14:textId="77777777" w:rsidR="00356186" w:rsidRDefault="00356186" w:rsidP="00D22E41">
      <w:pPr>
        <w:spacing w:line="312" w:lineRule="auto"/>
        <w:jc w:val="both"/>
        <w:rPr>
          <w:rFonts w:eastAsia="Times New Roman"/>
          <w:sz w:val="24"/>
          <w:szCs w:val="24"/>
        </w:rPr>
      </w:pPr>
    </w:p>
    <w:p w14:paraId="62C49BBF" w14:textId="77777777" w:rsidR="00356186" w:rsidRPr="002A542E" w:rsidRDefault="00356186" w:rsidP="00D22E41">
      <w:pPr>
        <w:spacing w:line="312" w:lineRule="auto"/>
        <w:contextualSpacing/>
        <w:jc w:val="both"/>
        <w:rPr>
          <w:sz w:val="24"/>
          <w:szCs w:val="24"/>
        </w:rPr>
      </w:pPr>
    </w:p>
    <w:p w14:paraId="2B97E85F" w14:textId="77777777" w:rsidR="00356186" w:rsidRPr="002A542E" w:rsidRDefault="00356186" w:rsidP="00D22E41">
      <w:pPr>
        <w:spacing w:line="312" w:lineRule="auto"/>
        <w:contextualSpacing/>
        <w:jc w:val="both"/>
        <w:rPr>
          <w:sz w:val="24"/>
          <w:szCs w:val="24"/>
        </w:rPr>
      </w:pPr>
    </w:p>
    <w:p w14:paraId="7DBA5342" w14:textId="77777777" w:rsidR="00356186" w:rsidRDefault="00356186" w:rsidP="00D22E41">
      <w:pPr>
        <w:spacing w:line="312" w:lineRule="auto"/>
        <w:contextualSpacing/>
        <w:jc w:val="both"/>
        <w:rPr>
          <w:sz w:val="24"/>
          <w:szCs w:val="24"/>
        </w:rPr>
      </w:pPr>
    </w:p>
    <w:p w14:paraId="1E5A5609" w14:textId="77777777" w:rsidR="005C4D4A" w:rsidRDefault="005C4D4A" w:rsidP="00D22E41">
      <w:pPr>
        <w:spacing w:line="312" w:lineRule="auto"/>
        <w:contextualSpacing/>
        <w:jc w:val="both"/>
        <w:rPr>
          <w:sz w:val="24"/>
          <w:szCs w:val="24"/>
        </w:rPr>
      </w:pPr>
    </w:p>
    <w:p w14:paraId="0AA352EB" w14:textId="77777777" w:rsidR="005C4D4A" w:rsidRDefault="005C4D4A" w:rsidP="00D22E41">
      <w:pPr>
        <w:spacing w:line="312" w:lineRule="auto"/>
        <w:contextualSpacing/>
        <w:jc w:val="both"/>
        <w:rPr>
          <w:sz w:val="24"/>
          <w:szCs w:val="24"/>
        </w:rPr>
      </w:pPr>
    </w:p>
    <w:p w14:paraId="36B0A4F7" w14:textId="77777777" w:rsidR="005C4D4A" w:rsidRDefault="005C4D4A" w:rsidP="00D22E41">
      <w:pPr>
        <w:spacing w:line="312" w:lineRule="auto"/>
        <w:contextualSpacing/>
        <w:jc w:val="both"/>
        <w:rPr>
          <w:sz w:val="24"/>
          <w:szCs w:val="24"/>
        </w:rPr>
      </w:pPr>
    </w:p>
    <w:p w14:paraId="31B555EC" w14:textId="77777777" w:rsidR="005C4D4A" w:rsidRDefault="005C4D4A" w:rsidP="00D22E41">
      <w:pPr>
        <w:spacing w:line="312" w:lineRule="auto"/>
        <w:contextualSpacing/>
        <w:jc w:val="both"/>
        <w:rPr>
          <w:sz w:val="24"/>
          <w:szCs w:val="24"/>
        </w:rPr>
      </w:pPr>
    </w:p>
    <w:p w14:paraId="14AE0F6F" w14:textId="77777777" w:rsidR="005C4D4A" w:rsidRDefault="005C4D4A" w:rsidP="00D22E41">
      <w:pPr>
        <w:spacing w:line="312" w:lineRule="auto"/>
        <w:contextualSpacing/>
        <w:jc w:val="both"/>
        <w:rPr>
          <w:sz w:val="24"/>
          <w:szCs w:val="24"/>
        </w:rPr>
      </w:pPr>
    </w:p>
    <w:p w14:paraId="623E2A4D" w14:textId="77777777" w:rsidR="005C4D4A" w:rsidRPr="00D22E41" w:rsidRDefault="005C4D4A" w:rsidP="005C4D4A">
      <w:pPr>
        <w:spacing w:line="312" w:lineRule="auto"/>
        <w:jc w:val="center"/>
        <w:rPr>
          <w:bCs/>
          <w:i/>
          <w:sz w:val="24"/>
          <w:szCs w:val="24"/>
          <w:shd w:val="clear" w:color="auto" w:fill="FFFFFF"/>
        </w:rPr>
      </w:pPr>
      <w:r w:rsidRPr="00D22E41">
        <w:rPr>
          <w:bCs/>
          <w:i/>
          <w:sz w:val="24"/>
          <w:szCs w:val="24"/>
          <w:shd w:val="clear" w:color="auto" w:fill="FFFFFF"/>
        </w:rPr>
        <w:lastRenderedPageBreak/>
        <w:t>Научно-методическое пособие – комплект «Сопровождение детей с расстройством аутистического спектра: практикум для специалистов и родителей»</w:t>
      </w:r>
    </w:p>
    <w:p w14:paraId="05E9BEB1" w14:textId="77777777" w:rsidR="005C4D4A" w:rsidRPr="00D22E41" w:rsidRDefault="005C4D4A" w:rsidP="005C4D4A">
      <w:pPr>
        <w:spacing w:line="312" w:lineRule="auto"/>
        <w:jc w:val="both"/>
        <w:rPr>
          <w:bCs/>
          <w:sz w:val="24"/>
          <w:szCs w:val="24"/>
          <w:shd w:val="clear" w:color="auto" w:fill="FFFFFF"/>
        </w:rPr>
      </w:pPr>
    </w:p>
    <w:p w14:paraId="7345434C" w14:textId="77777777" w:rsidR="005C4D4A" w:rsidRPr="00D22E41" w:rsidRDefault="005C4D4A" w:rsidP="005C4D4A">
      <w:pPr>
        <w:spacing w:line="312" w:lineRule="auto"/>
        <w:ind w:firstLine="567"/>
        <w:jc w:val="both"/>
        <w:rPr>
          <w:bCs/>
          <w:sz w:val="24"/>
          <w:szCs w:val="24"/>
          <w:shd w:val="clear" w:color="auto" w:fill="FFFFFF"/>
        </w:rPr>
      </w:pPr>
    </w:p>
    <w:p w14:paraId="4333A0E3" w14:textId="77777777" w:rsidR="005C4D4A" w:rsidRPr="00D22E41" w:rsidRDefault="005C4D4A" w:rsidP="005C4D4A">
      <w:pPr>
        <w:spacing w:line="312" w:lineRule="auto"/>
        <w:ind w:firstLine="567"/>
        <w:jc w:val="both"/>
        <w:rPr>
          <w:bCs/>
          <w:sz w:val="24"/>
          <w:szCs w:val="24"/>
          <w:shd w:val="clear" w:color="auto" w:fill="FFFFFF"/>
        </w:rPr>
      </w:pPr>
    </w:p>
    <w:p w14:paraId="2EAFFC0F" w14:textId="77777777" w:rsidR="005C4D4A" w:rsidRPr="00673C4A" w:rsidRDefault="005C4D4A" w:rsidP="005C4D4A">
      <w:pPr>
        <w:spacing w:line="312" w:lineRule="auto"/>
        <w:ind w:firstLine="567"/>
        <w:jc w:val="both"/>
        <w:rPr>
          <w:bCs/>
          <w:color w:val="000000" w:themeColor="text1"/>
          <w:sz w:val="24"/>
          <w:szCs w:val="24"/>
          <w:shd w:val="clear" w:color="auto" w:fill="FFFFFF"/>
        </w:rPr>
      </w:pPr>
    </w:p>
    <w:p w14:paraId="30658BE4" w14:textId="77777777" w:rsidR="005C4D4A" w:rsidRPr="00D22E41" w:rsidRDefault="005C4D4A" w:rsidP="005C4D4A">
      <w:pPr>
        <w:spacing w:line="312" w:lineRule="auto"/>
        <w:ind w:firstLine="567"/>
        <w:jc w:val="center"/>
        <w:rPr>
          <w:b/>
          <w:bCs/>
          <w:color w:val="000000" w:themeColor="text1"/>
          <w:sz w:val="24"/>
          <w:szCs w:val="24"/>
          <w:shd w:val="clear" w:color="auto" w:fill="FFFFFF"/>
        </w:rPr>
      </w:pPr>
      <w:proofErr w:type="spellStart"/>
      <w:r w:rsidRPr="00D22E41">
        <w:rPr>
          <w:rFonts w:eastAsia="Times New Roman"/>
          <w:b/>
          <w:bCs/>
          <w:sz w:val="24"/>
          <w:szCs w:val="24"/>
        </w:rPr>
        <w:t>Микляева</w:t>
      </w:r>
      <w:proofErr w:type="spellEnd"/>
      <w:r w:rsidRPr="00D22E41">
        <w:rPr>
          <w:rFonts w:eastAsia="Times New Roman"/>
          <w:b/>
          <w:bCs/>
          <w:sz w:val="24"/>
          <w:szCs w:val="24"/>
        </w:rPr>
        <w:t xml:space="preserve"> Н.В.</w:t>
      </w:r>
    </w:p>
    <w:p w14:paraId="42B46565" w14:textId="77777777" w:rsidR="005C4D4A" w:rsidRPr="00D22E41" w:rsidRDefault="005C4D4A" w:rsidP="005C4D4A">
      <w:pPr>
        <w:tabs>
          <w:tab w:val="left" w:pos="1134"/>
        </w:tabs>
        <w:spacing w:line="312" w:lineRule="auto"/>
        <w:jc w:val="center"/>
        <w:rPr>
          <w:b/>
          <w:bCs/>
          <w:sz w:val="24"/>
          <w:szCs w:val="24"/>
          <w:shd w:val="clear" w:color="auto" w:fill="FFFFFF"/>
        </w:rPr>
      </w:pPr>
      <w:r w:rsidRPr="00D22E41">
        <w:rPr>
          <w:b/>
          <w:bCs/>
          <w:sz w:val="24"/>
          <w:szCs w:val="24"/>
          <w:shd w:val="clear" w:color="auto" w:fill="FFFFFF"/>
        </w:rPr>
        <w:t xml:space="preserve">Часть 4. </w:t>
      </w:r>
      <w:r w:rsidRPr="00D22E41">
        <w:rPr>
          <w:rFonts w:eastAsia="Times New Roman"/>
          <w:b/>
          <w:bCs/>
          <w:sz w:val="24"/>
          <w:szCs w:val="24"/>
        </w:rPr>
        <w:t xml:space="preserve">«Мы вместе»: </w:t>
      </w:r>
      <w:r w:rsidRPr="00D22E41">
        <w:rPr>
          <w:rFonts w:eastAsia="Times New Roman"/>
          <w:b/>
          <w:sz w:val="24"/>
          <w:szCs w:val="24"/>
          <w:lang w:eastAsia="ru-RU"/>
        </w:rPr>
        <w:t>к</w:t>
      </w:r>
      <w:r w:rsidRPr="00D22E41">
        <w:rPr>
          <w:b/>
          <w:sz w:val="24"/>
          <w:szCs w:val="24"/>
        </w:rPr>
        <w:t>омплект иллюстрированных кейсов и сценариев коррекционно-развивающего взаимодействия с детьми</w:t>
      </w:r>
      <w:r w:rsidRPr="00D22E41">
        <w:rPr>
          <w:rFonts w:eastAsia="Times New Roman"/>
          <w:b/>
          <w:sz w:val="24"/>
          <w:szCs w:val="24"/>
          <w:lang w:eastAsia="ru-RU"/>
        </w:rPr>
        <w:t xml:space="preserve"> с РАС (для родителей детей с РАС)</w:t>
      </w:r>
      <w:r>
        <w:rPr>
          <w:rFonts w:eastAsia="Times New Roman"/>
          <w:b/>
          <w:sz w:val="24"/>
          <w:szCs w:val="24"/>
          <w:lang w:eastAsia="ru-RU"/>
        </w:rPr>
        <w:t>»</w:t>
      </w:r>
    </w:p>
    <w:p w14:paraId="1DA2BD0B" w14:textId="77777777" w:rsidR="005C4D4A" w:rsidRPr="00D22E41" w:rsidRDefault="005C4D4A" w:rsidP="005C4D4A">
      <w:pPr>
        <w:spacing w:line="312" w:lineRule="auto"/>
        <w:ind w:firstLine="567"/>
        <w:jc w:val="both"/>
        <w:rPr>
          <w:b/>
          <w:bCs/>
          <w:sz w:val="24"/>
          <w:szCs w:val="24"/>
          <w:shd w:val="clear" w:color="auto" w:fill="FFFFFF"/>
        </w:rPr>
      </w:pPr>
    </w:p>
    <w:p w14:paraId="5B749793" w14:textId="77777777" w:rsidR="00356186" w:rsidRDefault="00356186" w:rsidP="00D22E41">
      <w:pPr>
        <w:spacing w:line="312" w:lineRule="auto"/>
        <w:contextualSpacing/>
        <w:jc w:val="center"/>
        <w:rPr>
          <w:sz w:val="24"/>
          <w:szCs w:val="24"/>
        </w:rPr>
      </w:pPr>
    </w:p>
    <w:p w14:paraId="1A42360A" w14:textId="77777777" w:rsidR="00031F0D" w:rsidRDefault="00031F0D" w:rsidP="00D22E41">
      <w:pPr>
        <w:spacing w:line="312" w:lineRule="auto"/>
        <w:contextualSpacing/>
        <w:jc w:val="center"/>
        <w:rPr>
          <w:sz w:val="24"/>
          <w:szCs w:val="24"/>
        </w:rPr>
      </w:pPr>
    </w:p>
    <w:p w14:paraId="791FE004" w14:textId="77777777" w:rsidR="00031F0D" w:rsidRDefault="00031F0D" w:rsidP="00D22E41">
      <w:pPr>
        <w:spacing w:line="312" w:lineRule="auto"/>
        <w:contextualSpacing/>
        <w:jc w:val="center"/>
        <w:rPr>
          <w:sz w:val="24"/>
          <w:szCs w:val="24"/>
        </w:rPr>
      </w:pPr>
    </w:p>
    <w:p w14:paraId="56E1F71B" w14:textId="77777777" w:rsidR="00031F0D" w:rsidRDefault="00031F0D" w:rsidP="00D22E41">
      <w:pPr>
        <w:spacing w:line="312" w:lineRule="auto"/>
        <w:contextualSpacing/>
        <w:jc w:val="center"/>
        <w:rPr>
          <w:sz w:val="24"/>
          <w:szCs w:val="24"/>
        </w:rPr>
      </w:pPr>
    </w:p>
    <w:p w14:paraId="35D1B82D" w14:textId="77777777" w:rsidR="00031F0D" w:rsidRDefault="00031F0D" w:rsidP="00D22E41">
      <w:pPr>
        <w:spacing w:line="312" w:lineRule="auto"/>
        <w:contextualSpacing/>
        <w:jc w:val="center"/>
        <w:rPr>
          <w:sz w:val="24"/>
          <w:szCs w:val="24"/>
        </w:rPr>
      </w:pPr>
    </w:p>
    <w:p w14:paraId="4993695E" w14:textId="77777777" w:rsidR="00031F0D" w:rsidRDefault="00031F0D" w:rsidP="00D22E41">
      <w:pPr>
        <w:spacing w:line="312" w:lineRule="auto"/>
        <w:contextualSpacing/>
        <w:jc w:val="center"/>
        <w:rPr>
          <w:sz w:val="24"/>
          <w:szCs w:val="24"/>
        </w:rPr>
      </w:pPr>
    </w:p>
    <w:p w14:paraId="373E1EE1" w14:textId="77777777" w:rsidR="00031F0D" w:rsidRDefault="00031F0D" w:rsidP="00D22E41">
      <w:pPr>
        <w:spacing w:line="312" w:lineRule="auto"/>
        <w:contextualSpacing/>
        <w:jc w:val="center"/>
        <w:rPr>
          <w:sz w:val="24"/>
          <w:szCs w:val="24"/>
        </w:rPr>
      </w:pPr>
    </w:p>
    <w:p w14:paraId="65336E82" w14:textId="77777777" w:rsidR="00031F0D" w:rsidRDefault="00031F0D" w:rsidP="00D22E41">
      <w:pPr>
        <w:spacing w:line="312" w:lineRule="auto"/>
        <w:contextualSpacing/>
        <w:jc w:val="center"/>
        <w:rPr>
          <w:sz w:val="24"/>
          <w:szCs w:val="24"/>
        </w:rPr>
      </w:pPr>
    </w:p>
    <w:p w14:paraId="22E7B6C6" w14:textId="77777777" w:rsidR="00356186" w:rsidRDefault="00356186" w:rsidP="00D22E41">
      <w:pPr>
        <w:spacing w:line="312" w:lineRule="auto"/>
        <w:contextualSpacing/>
        <w:jc w:val="center"/>
        <w:rPr>
          <w:sz w:val="24"/>
          <w:szCs w:val="24"/>
        </w:rPr>
      </w:pPr>
    </w:p>
    <w:p w14:paraId="412E7C70" w14:textId="77777777" w:rsidR="005C4D4A" w:rsidRDefault="005C4D4A" w:rsidP="005C4D4A">
      <w:pPr>
        <w:spacing w:line="360" w:lineRule="auto"/>
        <w:contextualSpacing/>
        <w:jc w:val="center"/>
        <w:rPr>
          <w:sz w:val="24"/>
          <w:szCs w:val="24"/>
        </w:rPr>
      </w:pPr>
    </w:p>
    <w:p w14:paraId="2F68B1F9" w14:textId="77777777" w:rsidR="005C4D4A" w:rsidRPr="003258B7" w:rsidRDefault="005C4D4A" w:rsidP="005C4D4A">
      <w:pPr>
        <w:spacing w:line="360" w:lineRule="auto"/>
        <w:contextualSpacing/>
        <w:jc w:val="center"/>
      </w:pPr>
      <w:r w:rsidRPr="003258B7">
        <w:t xml:space="preserve">Технический редактор: </w:t>
      </w:r>
      <w:proofErr w:type="spellStart"/>
      <w:r>
        <w:t>Е.Е.Афанасьева</w:t>
      </w:r>
      <w:proofErr w:type="spellEnd"/>
      <w:r>
        <w:t xml:space="preserve"> </w:t>
      </w:r>
    </w:p>
    <w:p w14:paraId="5E807CC4" w14:textId="77777777" w:rsidR="005C4D4A" w:rsidRPr="002C4872" w:rsidRDefault="005C4D4A" w:rsidP="005C4D4A">
      <w:pPr>
        <w:spacing w:line="360" w:lineRule="auto"/>
        <w:contextualSpacing/>
        <w:jc w:val="center"/>
        <w:rPr>
          <w:b/>
        </w:rPr>
      </w:pPr>
      <w:r w:rsidRPr="006B52EC">
        <w:rPr>
          <w:highlight w:val="yellow"/>
        </w:rPr>
        <w:t>Корректор</w:t>
      </w:r>
      <w:r w:rsidRPr="006B52EC">
        <w:rPr>
          <w:b/>
          <w:highlight w:val="yellow"/>
        </w:rPr>
        <w:t>:</w:t>
      </w:r>
      <w:bookmarkStart w:id="0" w:name="_GoBack"/>
      <w:bookmarkEnd w:id="0"/>
      <w:r w:rsidRPr="002C4872">
        <w:rPr>
          <w:b/>
        </w:rPr>
        <w:t xml:space="preserve"> </w:t>
      </w:r>
    </w:p>
    <w:p w14:paraId="023F46D8" w14:textId="77777777" w:rsidR="005C4D4A" w:rsidRPr="003258B7" w:rsidRDefault="005C4D4A" w:rsidP="005C4D4A">
      <w:pPr>
        <w:spacing w:line="360" w:lineRule="auto"/>
        <w:contextualSpacing/>
        <w:jc w:val="center"/>
      </w:pPr>
      <w:r w:rsidRPr="003258B7">
        <w:t xml:space="preserve">Выпускающий редактор, компьютерная верстка: </w:t>
      </w:r>
      <w:proofErr w:type="spellStart"/>
      <w:r>
        <w:t>Г.О.Рассыпнинский</w:t>
      </w:r>
      <w:proofErr w:type="spellEnd"/>
    </w:p>
    <w:p w14:paraId="508D8590" w14:textId="77777777" w:rsidR="005C4D4A" w:rsidRPr="003258B7" w:rsidRDefault="005C4D4A" w:rsidP="005C4D4A">
      <w:pPr>
        <w:spacing w:line="360" w:lineRule="auto"/>
        <w:contextualSpacing/>
        <w:jc w:val="center"/>
      </w:pPr>
    </w:p>
    <w:p w14:paraId="64DA0EA6" w14:textId="77777777" w:rsidR="005C4D4A" w:rsidRDefault="005C4D4A" w:rsidP="005C4D4A">
      <w:pPr>
        <w:spacing w:line="360" w:lineRule="auto"/>
        <w:contextualSpacing/>
        <w:jc w:val="center"/>
        <w:rPr>
          <w:color w:val="000000" w:themeColor="text1"/>
        </w:rPr>
      </w:pPr>
      <w:r w:rsidRPr="003258B7">
        <w:t xml:space="preserve">Бумага мелованная (плотность 80гр.), обложка мелованная белая (плотность </w:t>
      </w:r>
      <w:r w:rsidRPr="007B057A">
        <w:rPr>
          <w:color w:val="000000" w:themeColor="text1"/>
        </w:rPr>
        <w:t>160-200гр</w:t>
      </w:r>
      <w:r w:rsidRPr="003258B7">
        <w:t xml:space="preserve">), 4+0, внутренний блок 4+4. Печать цифровая. </w:t>
      </w:r>
      <w:r w:rsidRPr="00334685">
        <w:t>Подписано в печать 01.11.2024. Формат</w:t>
      </w:r>
      <w:r w:rsidRPr="003258B7">
        <w:t xml:space="preserve"> А5. Усл.печ.л.</w:t>
      </w:r>
      <w:r w:rsidRPr="001E62CA">
        <w:rPr>
          <w:color w:val="000000" w:themeColor="text1"/>
        </w:rPr>
        <w:t xml:space="preserve">60х84/4.82 </w:t>
      </w:r>
      <w:r w:rsidRPr="00D26391">
        <w:rPr>
          <w:highlight w:val="yellow"/>
        </w:rPr>
        <w:t xml:space="preserve">Заказ № </w:t>
      </w:r>
      <w:r w:rsidRPr="00D26391">
        <w:rPr>
          <w:color w:val="000000" w:themeColor="text1"/>
          <w:highlight w:val="yellow"/>
        </w:rPr>
        <w:t>0711</w:t>
      </w:r>
      <w:r>
        <w:rPr>
          <w:color w:val="FF0000"/>
        </w:rPr>
        <w:t xml:space="preserve"> </w:t>
      </w:r>
      <w:r w:rsidRPr="00334685">
        <w:t>Тираж 11 экз</w:t>
      </w:r>
      <w:r w:rsidRPr="003258B7">
        <w:t>. Отпечатано: в Издательском центре УВО «</w:t>
      </w:r>
      <w:r w:rsidRPr="003258B7">
        <w:rPr>
          <w:bCs/>
          <w:shd w:val="clear" w:color="auto" w:fill="FFFFFF"/>
        </w:rPr>
        <w:t>Университет управления «ТИСБИ». Адрес: 420012, г.</w:t>
      </w:r>
      <w:r>
        <w:rPr>
          <w:bCs/>
          <w:shd w:val="clear" w:color="auto" w:fill="FFFFFF"/>
        </w:rPr>
        <w:t xml:space="preserve"> </w:t>
      </w:r>
      <w:r w:rsidRPr="003258B7">
        <w:rPr>
          <w:bCs/>
          <w:shd w:val="clear" w:color="auto" w:fill="FFFFFF"/>
        </w:rPr>
        <w:t>Казань, ул.</w:t>
      </w:r>
      <w:r>
        <w:rPr>
          <w:bCs/>
          <w:shd w:val="clear" w:color="auto" w:fill="FFFFFF"/>
        </w:rPr>
        <w:t xml:space="preserve"> </w:t>
      </w:r>
      <w:proofErr w:type="spellStart"/>
      <w:r w:rsidRPr="003258B7">
        <w:rPr>
          <w:bCs/>
          <w:color w:val="000000" w:themeColor="text1"/>
          <w:shd w:val="clear" w:color="auto" w:fill="FFFFFF"/>
        </w:rPr>
        <w:t>Муштари</w:t>
      </w:r>
      <w:proofErr w:type="spellEnd"/>
      <w:r w:rsidRPr="003258B7">
        <w:rPr>
          <w:bCs/>
          <w:color w:val="000000" w:themeColor="text1"/>
          <w:shd w:val="clear" w:color="auto" w:fill="FFFFFF"/>
        </w:rPr>
        <w:t>, 13.</w:t>
      </w:r>
      <w:r w:rsidRPr="003258B7">
        <w:rPr>
          <w:color w:val="000000" w:themeColor="text1"/>
        </w:rPr>
        <w:t xml:space="preserve">  </w:t>
      </w:r>
    </w:p>
    <w:p w14:paraId="1C70E114" w14:textId="77777777" w:rsidR="005C4D4A" w:rsidRPr="004C20AD" w:rsidRDefault="005C4D4A" w:rsidP="005C4D4A">
      <w:pPr>
        <w:spacing w:line="360" w:lineRule="auto"/>
        <w:contextualSpacing/>
        <w:jc w:val="center"/>
        <w:rPr>
          <w:rFonts w:eastAsia="Times New Roman"/>
          <w:bCs/>
          <w:color w:val="000000"/>
          <w:sz w:val="24"/>
          <w:szCs w:val="24"/>
        </w:rPr>
      </w:pPr>
      <w:proofErr w:type="spellStart"/>
      <w:r>
        <w:rPr>
          <w:color w:val="000000" w:themeColor="text1"/>
        </w:rPr>
        <w:t>Госконтракт</w:t>
      </w:r>
      <w:proofErr w:type="spellEnd"/>
      <w:r>
        <w:rPr>
          <w:color w:val="000000" w:themeColor="text1"/>
        </w:rPr>
        <w:t xml:space="preserve"> </w:t>
      </w:r>
      <w:r>
        <w:rPr>
          <w:rFonts w:eastAsia="Times New Roman"/>
          <w:lang w:eastAsia="ru-RU"/>
        </w:rPr>
        <w:t>27.09.2024 № 2024.03</w:t>
      </w:r>
    </w:p>
    <w:p w14:paraId="57F35A11" w14:textId="77777777" w:rsidR="00356186" w:rsidRPr="004C20AD" w:rsidRDefault="00356186" w:rsidP="00D22E41">
      <w:pPr>
        <w:spacing w:line="312" w:lineRule="auto"/>
        <w:ind w:firstLine="567"/>
        <w:jc w:val="both"/>
        <w:rPr>
          <w:rFonts w:eastAsia="Times New Roman"/>
          <w:bCs/>
          <w:color w:val="000000"/>
          <w:sz w:val="24"/>
          <w:szCs w:val="24"/>
        </w:rPr>
      </w:pPr>
    </w:p>
    <w:sectPr w:rsidR="00356186" w:rsidRPr="004C20AD" w:rsidSect="00B40B25">
      <w:type w:val="continuous"/>
      <w:pgSz w:w="11907" w:h="16839"/>
      <w:pgMar w:top="1134" w:right="1134"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41DB0" w14:textId="77777777" w:rsidR="0074359E" w:rsidRDefault="0074359E" w:rsidP="00993E41">
      <w:r>
        <w:separator/>
      </w:r>
    </w:p>
  </w:endnote>
  <w:endnote w:type="continuationSeparator" w:id="0">
    <w:p w14:paraId="6F191075" w14:textId="77777777" w:rsidR="0074359E" w:rsidRDefault="0074359E" w:rsidP="0099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F42BD" w14:textId="77777777" w:rsidR="0074359E" w:rsidRDefault="0074359E" w:rsidP="00993E41">
      <w:r>
        <w:separator/>
      </w:r>
    </w:p>
  </w:footnote>
  <w:footnote w:type="continuationSeparator" w:id="0">
    <w:p w14:paraId="7FCBE2EB" w14:textId="77777777" w:rsidR="0074359E" w:rsidRDefault="0074359E" w:rsidP="00993E41">
      <w:r>
        <w:continuationSeparator/>
      </w:r>
    </w:p>
  </w:footnote>
  <w:footnote w:id="1">
    <w:p w14:paraId="5E0D1E57" w14:textId="77777777" w:rsidR="00993E41" w:rsidRPr="00D22E41" w:rsidRDefault="00993E41" w:rsidP="00993E41">
      <w:pPr>
        <w:pStyle w:val="a6"/>
        <w:rPr>
          <w:rFonts w:asciiTheme="minorHAnsi" w:eastAsia="Arial" w:hAnsiTheme="minorHAnsi" w:cstheme="minorHAnsi"/>
          <w:b/>
          <w:bCs/>
          <w:sz w:val="18"/>
          <w:szCs w:val="22"/>
        </w:rPr>
      </w:pPr>
      <w:r w:rsidRPr="00D22E41">
        <w:rPr>
          <w:rStyle w:val="a8"/>
          <w:rFonts w:asciiTheme="minorHAnsi" w:hAnsiTheme="minorHAnsi" w:cstheme="minorHAnsi"/>
        </w:rPr>
        <w:footnoteRef/>
      </w:r>
      <w:r w:rsidRPr="00D22E41">
        <w:rPr>
          <w:rFonts w:asciiTheme="minorHAnsi" w:hAnsiTheme="minorHAnsi" w:cstheme="minorHAnsi"/>
        </w:rPr>
        <w:t xml:space="preserve"> Цитируется по: </w:t>
      </w:r>
      <w:hyperlink r:id="rId1" w:history="1">
        <w:r w:rsidRPr="00D22E41">
          <w:rPr>
            <w:rStyle w:val="a4"/>
            <w:rFonts w:asciiTheme="minorHAnsi" w:hAnsiTheme="minorHAnsi" w:cstheme="minorHAnsi"/>
          </w:rPr>
          <w:t>Письмо Министерства образования и науки РФ от 4 июля 2017 г. N 07-3464 "О направлении информации"</w:t>
        </w:r>
      </w:hyperlink>
      <w:r w:rsidRPr="00D22E41">
        <w:rPr>
          <w:rFonts w:asciiTheme="minorHAnsi" w:hAnsiTheme="minorHAnsi" w:cstheme="minorHAnsi"/>
        </w:rPr>
        <w:t>.</w:t>
      </w:r>
    </w:p>
    <w:p w14:paraId="3851CEEA" w14:textId="77777777" w:rsidR="00993E41" w:rsidRPr="00D22E41" w:rsidRDefault="00993E41" w:rsidP="00993E41">
      <w:pPr>
        <w:pStyle w:val="a6"/>
        <w:rPr>
          <w:rFonts w:asciiTheme="minorHAnsi" w:hAnsiTheme="minorHAnsi" w:cstheme="minorHAnsi"/>
        </w:rPr>
      </w:pPr>
    </w:p>
  </w:footnote>
  <w:footnote w:id="2">
    <w:p w14:paraId="450D422E" w14:textId="5C53A7A9" w:rsidR="00F443FB" w:rsidRPr="00F443FB" w:rsidRDefault="00F443FB" w:rsidP="00F443FB">
      <w:pPr>
        <w:pStyle w:val="a6"/>
        <w:rPr>
          <w:rFonts w:ascii="Times New Roman" w:hAnsi="Times New Roman" w:cs="Times New Roman"/>
        </w:rPr>
      </w:pPr>
      <w:r w:rsidRPr="00F443FB">
        <w:rPr>
          <w:rStyle w:val="a8"/>
          <w:rFonts w:ascii="Times New Roman" w:hAnsi="Times New Roman" w:cs="Times New Roman"/>
        </w:rPr>
        <w:footnoteRef/>
      </w:r>
      <w:r w:rsidRPr="00F443FB">
        <w:rPr>
          <w:rFonts w:ascii="Times New Roman" w:hAnsi="Times New Roman" w:cs="Times New Roman"/>
        </w:rPr>
        <w:t xml:space="preserve"> Участники рабочей группы по разработке комплекта кейсов: Ерофеева Н.Д.</w:t>
      </w:r>
      <w:r>
        <w:rPr>
          <w:rFonts w:ascii="Times New Roman" w:hAnsi="Times New Roman" w:cs="Times New Roman"/>
        </w:rPr>
        <w:t xml:space="preserve"> (капитан)</w:t>
      </w:r>
      <w:r w:rsidRPr="00F443FB">
        <w:rPr>
          <w:rFonts w:ascii="Times New Roman" w:hAnsi="Times New Roman" w:cs="Times New Roman"/>
        </w:rPr>
        <w:t xml:space="preserve">, Костюкова М.Ю., </w:t>
      </w:r>
      <w:proofErr w:type="spellStart"/>
      <w:r w:rsidRPr="00F443FB">
        <w:rPr>
          <w:rFonts w:ascii="Times New Roman" w:hAnsi="Times New Roman" w:cs="Times New Roman"/>
        </w:rPr>
        <w:t>Лапушко</w:t>
      </w:r>
      <w:proofErr w:type="spellEnd"/>
      <w:r w:rsidRPr="00F443FB">
        <w:rPr>
          <w:rFonts w:ascii="Times New Roman" w:hAnsi="Times New Roman" w:cs="Times New Roman"/>
        </w:rPr>
        <w:t xml:space="preserve"> А.Д., Морозова У.В., Осетрова А.А.</w:t>
      </w:r>
      <w:r>
        <w:rPr>
          <w:rFonts w:ascii="Times New Roman" w:hAnsi="Times New Roman" w:cs="Times New Roman"/>
        </w:rPr>
        <w:t xml:space="preserve"> (руководитель)</w:t>
      </w:r>
      <w:r w:rsidRPr="00F443FB">
        <w:rPr>
          <w:rFonts w:ascii="Times New Roman" w:hAnsi="Times New Roman" w:cs="Times New Roman"/>
        </w:rPr>
        <w:t>, Шнайдер А.Е.</w:t>
      </w:r>
    </w:p>
    <w:p w14:paraId="3752F576" w14:textId="28B0C72A" w:rsidR="00F443FB" w:rsidRDefault="00F443FB">
      <w:pPr>
        <w:pStyle w:val="a6"/>
      </w:pPr>
    </w:p>
  </w:footnote>
  <w:footnote w:id="3">
    <w:p w14:paraId="63B6E17F" w14:textId="214CEF4A" w:rsidR="00FC41FC" w:rsidRPr="00D22E41" w:rsidRDefault="00FC41FC">
      <w:pPr>
        <w:pStyle w:val="a6"/>
        <w:rPr>
          <w:rFonts w:ascii="Times New Roman" w:hAnsi="Times New Roman" w:cs="Times New Roman"/>
        </w:rPr>
      </w:pPr>
      <w:r w:rsidRPr="00D22E41">
        <w:rPr>
          <w:rStyle w:val="a8"/>
          <w:rFonts w:ascii="Times New Roman" w:hAnsi="Times New Roman" w:cs="Times New Roman"/>
        </w:rPr>
        <w:footnoteRef/>
      </w:r>
      <w:r w:rsidRPr="00D22E41">
        <w:rPr>
          <w:rFonts w:ascii="Times New Roman" w:hAnsi="Times New Roman" w:cs="Times New Roman"/>
        </w:rPr>
        <w:t xml:space="preserve"> Участники рабочей группы по разработке комплекта кейсов:</w:t>
      </w:r>
      <w:r w:rsidRPr="00D22E41">
        <w:rPr>
          <w:rFonts w:ascii="Times New Roman" w:eastAsiaTheme="minorHAnsi" w:hAnsi="Times New Roman" w:cs="Times New Roman"/>
          <w:sz w:val="24"/>
          <w:szCs w:val="24"/>
          <w14:ligatures w14:val="standardContextual"/>
        </w:rPr>
        <w:t xml:space="preserve"> </w:t>
      </w:r>
      <w:r w:rsidRPr="00D22E41">
        <w:rPr>
          <w:rFonts w:ascii="Times New Roman" w:hAnsi="Times New Roman" w:cs="Times New Roman"/>
        </w:rPr>
        <w:t xml:space="preserve">Добрынина И.В., Кондратьева Е.Г., </w:t>
      </w:r>
      <w:proofErr w:type="spellStart"/>
      <w:r w:rsidRPr="00D22E41">
        <w:rPr>
          <w:rFonts w:ascii="Times New Roman" w:hAnsi="Times New Roman" w:cs="Times New Roman"/>
        </w:rPr>
        <w:t>Лопухинова</w:t>
      </w:r>
      <w:proofErr w:type="spellEnd"/>
      <w:r w:rsidRPr="00D22E41">
        <w:rPr>
          <w:rFonts w:ascii="Times New Roman" w:hAnsi="Times New Roman" w:cs="Times New Roman"/>
        </w:rPr>
        <w:t xml:space="preserve"> А.С., Моргунова О.А., </w:t>
      </w:r>
      <w:proofErr w:type="spellStart"/>
      <w:r w:rsidRPr="00D22E41">
        <w:rPr>
          <w:rFonts w:ascii="Times New Roman" w:hAnsi="Times New Roman" w:cs="Times New Roman"/>
        </w:rPr>
        <w:t>Троеглазова</w:t>
      </w:r>
      <w:proofErr w:type="spellEnd"/>
      <w:r w:rsidRPr="00D22E41">
        <w:rPr>
          <w:rFonts w:ascii="Times New Roman" w:hAnsi="Times New Roman" w:cs="Times New Roman"/>
        </w:rPr>
        <w:t xml:space="preserve"> А.М., </w:t>
      </w:r>
      <w:proofErr w:type="spellStart"/>
      <w:r w:rsidRPr="00D22E41">
        <w:rPr>
          <w:rFonts w:ascii="Times New Roman" w:hAnsi="Times New Roman" w:cs="Times New Roman"/>
        </w:rPr>
        <w:t>Чудесникова</w:t>
      </w:r>
      <w:proofErr w:type="spellEnd"/>
      <w:r w:rsidRPr="00D22E41">
        <w:rPr>
          <w:rFonts w:ascii="Times New Roman" w:hAnsi="Times New Roman" w:cs="Times New Roman"/>
        </w:rPr>
        <w:t xml:space="preserve"> Т.А. (руководитель), Шевцова А.А. (капитан).</w:t>
      </w:r>
    </w:p>
  </w:footnote>
  <w:footnote w:id="4">
    <w:p w14:paraId="68BA4630" w14:textId="310C62CF" w:rsidR="00305311" w:rsidRPr="005C4D4A" w:rsidRDefault="00305311" w:rsidP="00305311">
      <w:pPr>
        <w:pStyle w:val="a6"/>
        <w:jc w:val="both"/>
        <w:rPr>
          <w:rFonts w:ascii="Times New Roman" w:hAnsi="Times New Roman" w:cs="Times New Roman"/>
        </w:rPr>
      </w:pPr>
      <w:r w:rsidRPr="005C4D4A">
        <w:rPr>
          <w:rStyle w:val="a8"/>
          <w:rFonts w:ascii="Times New Roman" w:hAnsi="Times New Roman" w:cs="Times New Roman"/>
        </w:rPr>
        <w:footnoteRef/>
      </w:r>
      <w:r w:rsidRPr="005C4D4A">
        <w:rPr>
          <w:rFonts w:ascii="Times New Roman" w:hAnsi="Times New Roman" w:cs="Times New Roman"/>
        </w:rPr>
        <w:t xml:space="preserve"> Участники рабочей группы по разработке комплекта кейсов: Белых К.К.</w:t>
      </w:r>
      <w:proofErr w:type="gramStart"/>
      <w:r w:rsidRPr="005C4D4A">
        <w:rPr>
          <w:rFonts w:ascii="Times New Roman" w:hAnsi="Times New Roman" w:cs="Times New Roman"/>
        </w:rPr>
        <w:t xml:space="preserve">,  </w:t>
      </w:r>
      <w:proofErr w:type="spellStart"/>
      <w:r w:rsidRPr="005C4D4A">
        <w:rPr>
          <w:rFonts w:ascii="Times New Roman" w:hAnsi="Times New Roman" w:cs="Times New Roman"/>
        </w:rPr>
        <w:t>Бортникова</w:t>
      </w:r>
      <w:proofErr w:type="spellEnd"/>
      <w:proofErr w:type="gramEnd"/>
      <w:r w:rsidRPr="005C4D4A">
        <w:rPr>
          <w:rFonts w:ascii="Times New Roman" w:hAnsi="Times New Roman" w:cs="Times New Roman"/>
        </w:rPr>
        <w:t xml:space="preserve"> С.А., Кощеева В.А. (руководитель), Потапова К.В., </w:t>
      </w:r>
      <w:proofErr w:type="spellStart"/>
      <w:r w:rsidRPr="005C4D4A">
        <w:rPr>
          <w:rFonts w:ascii="Times New Roman" w:hAnsi="Times New Roman" w:cs="Times New Roman"/>
        </w:rPr>
        <w:t>Старцева</w:t>
      </w:r>
      <w:proofErr w:type="spellEnd"/>
      <w:r w:rsidRPr="005C4D4A">
        <w:rPr>
          <w:rFonts w:ascii="Times New Roman" w:hAnsi="Times New Roman" w:cs="Times New Roman"/>
        </w:rPr>
        <w:t xml:space="preserve"> Д.А., Стасенко Е.А.</w:t>
      </w:r>
    </w:p>
    <w:p w14:paraId="2E88DFD8" w14:textId="4D239633" w:rsidR="00305311" w:rsidRPr="005C4D4A" w:rsidRDefault="00305311">
      <w:pPr>
        <w:pStyle w:val="a6"/>
        <w:rPr>
          <w:rFonts w:ascii="Times New Roman" w:hAnsi="Times New Roman" w:cs="Times New Roman"/>
        </w:rPr>
      </w:pPr>
    </w:p>
  </w:footnote>
  <w:footnote w:id="5">
    <w:p w14:paraId="779F8011" w14:textId="37DEDB81" w:rsidR="006332DA" w:rsidRPr="005C4D4A" w:rsidRDefault="006332DA">
      <w:pPr>
        <w:pStyle w:val="a6"/>
        <w:rPr>
          <w:rFonts w:ascii="Times New Roman" w:hAnsi="Times New Roman" w:cs="Times New Roman"/>
        </w:rPr>
      </w:pPr>
      <w:r w:rsidRPr="005C4D4A">
        <w:rPr>
          <w:rStyle w:val="a8"/>
          <w:rFonts w:ascii="Times New Roman" w:hAnsi="Times New Roman" w:cs="Times New Roman"/>
        </w:rPr>
        <w:footnoteRef/>
      </w:r>
      <w:r w:rsidRPr="005C4D4A">
        <w:rPr>
          <w:rFonts w:ascii="Times New Roman" w:hAnsi="Times New Roman" w:cs="Times New Roman"/>
        </w:rPr>
        <w:t xml:space="preserve"> Участники группы разработчиков кейсов: Гусейнова А.И., Потапова Е.Р., Крылова К.А., Микляева Н.В. (руководитель), </w:t>
      </w:r>
      <w:proofErr w:type="spellStart"/>
      <w:r w:rsidRPr="005C4D4A">
        <w:rPr>
          <w:rFonts w:ascii="Times New Roman" w:hAnsi="Times New Roman" w:cs="Times New Roman"/>
        </w:rPr>
        <w:t>Мурадова</w:t>
      </w:r>
      <w:proofErr w:type="spellEnd"/>
      <w:r w:rsidRPr="005C4D4A">
        <w:rPr>
          <w:rFonts w:ascii="Times New Roman" w:hAnsi="Times New Roman" w:cs="Times New Roman"/>
        </w:rPr>
        <w:t xml:space="preserve"> Г.Ю., Зайцева А.С.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F13E8"/>
    <w:multiLevelType w:val="multilevel"/>
    <w:tmpl w:val="AB8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4507D"/>
    <w:multiLevelType w:val="hybridMultilevel"/>
    <w:tmpl w:val="2ABE21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207532B"/>
    <w:multiLevelType w:val="hybridMultilevel"/>
    <w:tmpl w:val="CBC244E4"/>
    <w:lvl w:ilvl="0" w:tplc="3C8042BE">
      <w:start w:val="1"/>
      <w:numFmt w:val="decimal"/>
      <w:lvlText w:val="%1."/>
      <w:lvlJc w:val="left"/>
      <w:pPr>
        <w:ind w:left="360" w:firstLine="0"/>
      </w:pPr>
    </w:lvl>
    <w:lvl w:ilvl="1" w:tplc="BF408EA0">
      <w:start w:val="1"/>
      <w:numFmt w:val="lowerLetter"/>
      <w:lvlText w:val="%2."/>
      <w:lvlJc w:val="left"/>
      <w:pPr>
        <w:ind w:left="1080" w:firstLine="0"/>
      </w:pPr>
    </w:lvl>
    <w:lvl w:ilvl="2" w:tplc="37401D7E">
      <w:start w:val="1"/>
      <w:numFmt w:val="lowerRoman"/>
      <w:lvlText w:val="%3."/>
      <w:lvlJc w:val="right"/>
      <w:pPr>
        <w:ind w:left="1980" w:firstLine="0"/>
      </w:pPr>
    </w:lvl>
    <w:lvl w:ilvl="3" w:tplc="C52E0D90">
      <w:start w:val="1"/>
      <w:numFmt w:val="decimal"/>
      <w:lvlText w:val="%4."/>
      <w:lvlJc w:val="left"/>
      <w:pPr>
        <w:ind w:left="2520" w:firstLine="0"/>
      </w:pPr>
    </w:lvl>
    <w:lvl w:ilvl="4" w:tplc="93CEB2D6">
      <w:start w:val="1"/>
      <w:numFmt w:val="lowerLetter"/>
      <w:lvlText w:val="%5."/>
      <w:lvlJc w:val="left"/>
      <w:pPr>
        <w:ind w:left="3240" w:firstLine="0"/>
      </w:pPr>
    </w:lvl>
    <w:lvl w:ilvl="5" w:tplc="641E706A">
      <w:start w:val="1"/>
      <w:numFmt w:val="lowerRoman"/>
      <w:lvlText w:val="%6."/>
      <w:lvlJc w:val="right"/>
      <w:pPr>
        <w:ind w:left="4140" w:firstLine="0"/>
      </w:pPr>
    </w:lvl>
    <w:lvl w:ilvl="6" w:tplc="2110ABF0">
      <w:start w:val="1"/>
      <w:numFmt w:val="decimal"/>
      <w:lvlText w:val="%7."/>
      <w:lvlJc w:val="left"/>
      <w:pPr>
        <w:ind w:left="4680" w:firstLine="0"/>
      </w:pPr>
    </w:lvl>
    <w:lvl w:ilvl="7" w:tplc="A990831C">
      <w:start w:val="1"/>
      <w:numFmt w:val="lowerLetter"/>
      <w:lvlText w:val="%8."/>
      <w:lvlJc w:val="left"/>
      <w:pPr>
        <w:ind w:left="5400" w:firstLine="0"/>
      </w:pPr>
    </w:lvl>
    <w:lvl w:ilvl="8" w:tplc="2B26E01E">
      <w:start w:val="1"/>
      <w:numFmt w:val="lowerRoman"/>
      <w:lvlText w:val="%9."/>
      <w:lvlJc w:val="right"/>
      <w:pPr>
        <w:ind w:left="6300" w:firstLine="0"/>
      </w:pPr>
    </w:lvl>
  </w:abstractNum>
  <w:abstractNum w:abstractNumId="3" w15:restartNumberingAfterBreak="0">
    <w:nsid w:val="6C86299A"/>
    <w:multiLevelType w:val="hybridMultilevel"/>
    <w:tmpl w:val="51582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283"/>
  <w:drawingGridVerticalSpacing w:val="283"/>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614"/>
    <w:rsid w:val="00031F0D"/>
    <w:rsid w:val="0008178B"/>
    <w:rsid w:val="000C7502"/>
    <w:rsid w:val="00111FF7"/>
    <w:rsid w:val="0013444C"/>
    <w:rsid w:val="00143CE1"/>
    <w:rsid w:val="00172546"/>
    <w:rsid w:val="001B22A9"/>
    <w:rsid w:val="001B7D43"/>
    <w:rsid w:val="001C49C0"/>
    <w:rsid w:val="001D657E"/>
    <w:rsid w:val="00200ED0"/>
    <w:rsid w:val="0021659F"/>
    <w:rsid w:val="00237F08"/>
    <w:rsid w:val="00274E36"/>
    <w:rsid w:val="00275468"/>
    <w:rsid w:val="002F35F9"/>
    <w:rsid w:val="00305311"/>
    <w:rsid w:val="003478C8"/>
    <w:rsid w:val="00356186"/>
    <w:rsid w:val="0036364E"/>
    <w:rsid w:val="003B3F61"/>
    <w:rsid w:val="00452ABF"/>
    <w:rsid w:val="004808B3"/>
    <w:rsid w:val="00482C9D"/>
    <w:rsid w:val="004F734C"/>
    <w:rsid w:val="00500FB5"/>
    <w:rsid w:val="00506A64"/>
    <w:rsid w:val="00511666"/>
    <w:rsid w:val="00515103"/>
    <w:rsid w:val="0052228C"/>
    <w:rsid w:val="0058186A"/>
    <w:rsid w:val="005C1A09"/>
    <w:rsid w:val="005C4D4A"/>
    <w:rsid w:val="00602E6C"/>
    <w:rsid w:val="00627DCE"/>
    <w:rsid w:val="006332DA"/>
    <w:rsid w:val="00642D45"/>
    <w:rsid w:val="00654AB7"/>
    <w:rsid w:val="006A133B"/>
    <w:rsid w:val="006B3203"/>
    <w:rsid w:val="006B52EC"/>
    <w:rsid w:val="006C4444"/>
    <w:rsid w:val="006D0CA1"/>
    <w:rsid w:val="006E0185"/>
    <w:rsid w:val="00701D46"/>
    <w:rsid w:val="00702BD1"/>
    <w:rsid w:val="00704718"/>
    <w:rsid w:val="007266B6"/>
    <w:rsid w:val="00730A0B"/>
    <w:rsid w:val="0074359E"/>
    <w:rsid w:val="007528CC"/>
    <w:rsid w:val="00754BEA"/>
    <w:rsid w:val="0076110A"/>
    <w:rsid w:val="007669B8"/>
    <w:rsid w:val="007B322A"/>
    <w:rsid w:val="007F1987"/>
    <w:rsid w:val="00873733"/>
    <w:rsid w:val="0088441C"/>
    <w:rsid w:val="008A2A5B"/>
    <w:rsid w:val="00921249"/>
    <w:rsid w:val="009256D3"/>
    <w:rsid w:val="00953561"/>
    <w:rsid w:val="009773F4"/>
    <w:rsid w:val="00993E41"/>
    <w:rsid w:val="00A21098"/>
    <w:rsid w:val="00A24D3C"/>
    <w:rsid w:val="00A755D4"/>
    <w:rsid w:val="00A83F67"/>
    <w:rsid w:val="00AB1B6A"/>
    <w:rsid w:val="00AE148E"/>
    <w:rsid w:val="00B12D8F"/>
    <w:rsid w:val="00B27DF7"/>
    <w:rsid w:val="00B37F3E"/>
    <w:rsid w:val="00B40B25"/>
    <w:rsid w:val="00B479C2"/>
    <w:rsid w:val="00B56A04"/>
    <w:rsid w:val="00B95A7D"/>
    <w:rsid w:val="00BC0EC0"/>
    <w:rsid w:val="00BE0D68"/>
    <w:rsid w:val="00C25630"/>
    <w:rsid w:val="00C3387A"/>
    <w:rsid w:val="00C37BA6"/>
    <w:rsid w:val="00C709BC"/>
    <w:rsid w:val="00C96614"/>
    <w:rsid w:val="00CC0D0C"/>
    <w:rsid w:val="00CD03EE"/>
    <w:rsid w:val="00CE12B2"/>
    <w:rsid w:val="00CF05DD"/>
    <w:rsid w:val="00D22E41"/>
    <w:rsid w:val="00D242B2"/>
    <w:rsid w:val="00D368CF"/>
    <w:rsid w:val="00D41F3D"/>
    <w:rsid w:val="00D95C92"/>
    <w:rsid w:val="00DA1C8D"/>
    <w:rsid w:val="00DA5F26"/>
    <w:rsid w:val="00DB2719"/>
    <w:rsid w:val="00E21CD4"/>
    <w:rsid w:val="00E279E8"/>
    <w:rsid w:val="00E36380"/>
    <w:rsid w:val="00E54FD6"/>
    <w:rsid w:val="00E94200"/>
    <w:rsid w:val="00EA3511"/>
    <w:rsid w:val="00EE1DDE"/>
    <w:rsid w:val="00EE274C"/>
    <w:rsid w:val="00F00510"/>
    <w:rsid w:val="00F10B97"/>
    <w:rsid w:val="00F13832"/>
    <w:rsid w:val="00F443FB"/>
    <w:rsid w:val="00F44528"/>
    <w:rsid w:val="00F47196"/>
    <w:rsid w:val="00FA31CE"/>
    <w:rsid w:val="00FC41FC"/>
    <w:rsid w:val="00FF3DE7"/>
    <w:rsid w:val="00FF5696"/>
    <w:rsid w:val="00FF7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4800"/>
  <w15:docId w15:val="{75AE8747-1C4A-47B5-9A60-5D264E53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kern w:val="1"/>
        <w:lang w:val="ru-RU" w:eastAsia="zh-C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186"/>
  </w:style>
  <w:style w:type="paragraph" w:styleId="1">
    <w:name w:val="heading 1"/>
    <w:basedOn w:val="a"/>
    <w:next w:val="a"/>
    <w:qFormat/>
    <w:pPr>
      <w:keepNext/>
      <w:keepLines/>
      <w:spacing w:before="240" w:after="60"/>
      <w:outlineLvl w:val="0"/>
    </w:pPr>
    <w:rPr>
      <w:rFonts w:ascii="Arial" w:hAnsi="Arial" w:cs="Arial"/>
      <w:b/>
      <w:bCs/>
      <w:sz w:val="36"/>
      <w:szCs w:val="36"/>
    </w:rPr>
  </w:style>
  <w:style w:type="paragraph" w:styleId="2">
    <w:name w:val="heading 2"/>
    <w:basedOn w:val="1"/>
    <w:next w:val="a"/>
    <w:qFormat/>
    <w:pPr>
      <w:outlineLvl w:val="1"/>
    </w:pPr>
    <w:rPr>
      <w:sz w:val="32"/>
      <w:szCs w:val="32"/>
    </w:rPr>
  </w:style>
  <w:style w:type="paragraph" w:styleId="3">
    <w:name w:val="heading 3"/>
    <w:basedOn w:val="2"/>
    <w:next w:val="a"/>
    <w:qFormat/>
    <w:pP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4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F47196"/>
    <w:rPr>
      <w:color w:val="0000FF" w:themeColor="hyperlink"/>
      <w:u w:val="single"/>
    </w:rPr>
  </w:style>
  <w:style w:type="character" w:customStyle="1" w:styleId="UnresolvedMention">
    <w:name w:val="Unresolved Mention"/>
    <w:basedOn w:val="a0"/>
    <w:uiPriority w:val="99"/>
    <w:semiHidden/>
    <w:unhideWhenUsed/>
    <w:rsid w:val="00F47196"/>
    <w:rPr>
      <w:color w:val="605E5C"/>
      <w:shd w:val="clear" w:color="auto" w:fill="E1DFDD"/>
    </w:rPr>
  </w:style>
  <w:style w:type="paragraph" w:styleId="a5">
    <w:name w:val="List Paragraph"/>
    <w:basedOn w:val="a"/>
    <w:qFormat/>
    <w:rsid w:val="00D95C92"/>
    <w:pPr>
      <w:ind w:left="720"/>
      <w:contextualSpacing/>
    </w:pPr>
    <w:rPr>
      <w:kern w:val="0"/>
    </w:rPr>
  </w:style>
  <w:style w:type="paragraph" w:styleId="a6">
    <w:name w:val="footnote text"/>
    <w:basedOn w:val="a"/>
    <w:link w:val="a7"/>
    <w:uiPriority w:val="99"/>
    <w:unhideWhenUsed/>
    <w:qFormat/>
    <w:rsid w:val="00993E41"/>
    <w:pPr>
      <w:widowControl/>
    </w:pPr>
    <w:rPr>
      <w:rFonts w:ascii="Aptos" w:eastAsia="Aptos" w:hAnsi="Aptos" w:cs="Aptos"/>
      <w:kern w:val="2"/>
      <w:lang w:eastAsia="en-US"/>
    </w:rPr>
  </w:style>
  <w:style w:type="character" w:customStyle="1" w:styleId="a7">
    <w:name w:val="Текст сноски Знак"/>
    <w:basedOn w:val="a0"/>
    <w:link w:val="a6"/>
    <w:uiPriority w:val="99"/>
    <w:rsid w:val="00993E41"/>
    <w:rPr>
      <w:rFonts w:ascii="Aptos" w:eastAsia="Aptos" w:hAnsi="Aptos" w:cs="Aptos"/>
      <w:kern w:val="2"/>
      <w:lang w:eastAsia="en-US"/>
    </w:rPr>
  </w:style>
  <w:style w:type="character" w:styleId="a8">
    <w:name w:val="footnote reference"/>
    <w:basedOn w:val="a0"/>
    <w:unhideWhenUsed/>
    <w:rsid w:val="00993E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0678">
      <w:bodyDiv w:val="1"/>
      <w:marLeft w:val="0"/>
      <w:marRight w:val="0"/>
      <w:marTop w:val="0"/>
      <w:marBottom w:val="0"/>
      <w:divBdr>
        <w:top w:val="none" w:sz="0" w:space="0" w:color="auto"/>
        <w:left w:val="none" w:sz="0" w:space="0" w:color="auto"/>
        <w:bottom w:val="none" w:sz="0" w:space="0" w:color="auto"/>
        <w:right w:val="none" w:sz="0" w:space="0" w:color="auto"/>
      </w:divBdr>
    </w:div>
    <w:div w:id="21978582">
      <w:bodyDiv w:val="1"/>
      <w:marLeft w:val="0"/>
      <w:marRight w:val="0"/>
      <w:marTop w:val="0"/>
      <w:marBottom w:val="0"/>
      <w:divBdr>
        <w:top w:val="none" w:sz="0" w:space="0" w:color="auto"/>
        <w:left w:val="none" w:sz="0" w:space="0" w:color="auto"/>
        <w:bottom w:val="none" w:sz="0" w:space="0" w:color="auto"/>
        <w:right w:val="none" w:sz="0" w:space="0" w:color="auto"/>
      </w:divBdr>
    </w:div>
    <w:div w:id="42144627">
      <w:bodyDiv w:val="1"/>
      <w:marLeft w:val="0"/>
      <w:marRight w:val="0"/>
      <w:marTop w:val="0"/>
      <w:marBottom w:val="0"/>
      <w:divBdr>
        <w:top w:val="none" w:sz="0" w:space="0" w:color="auto"/>
        <w:left w:val="none" w:sz="0" w:space="0" w:color="auto"/>
        <w:bottom w:val="none" w:sz="0" w:space="0" w:color="auto"/>
        <w:right w:val="none" w:sz="0" w:space="0" w:color="auto"/>
      </w:divBdr>
    </w:div>
    <w:div w:id="52971692">
      <w:bodyDiv w:val="1"/>
      <w:marLeft w:val="0"/>
      <w:marRight w:val="0"/>
      <w:marTop w:val="0"/>
      <w:marBottom w:val="0"/>
      <w:divBdr>
        <w:top w:val="none" w:sz="0" w:space="0" w:color="auto"/>
        <w:left w:val="none" w:sz="0" w:space="0" w:color="auto"/>
        <w:bottom w:val="none" w:sz="0" w:space="0" w:color="auto"/>
        <w:right w:val="none" w:sz="0" w:space="0" w:color="auto"/>
      </w:divBdr>
    </w:div>
    <w:div w:id="80684155">
      <w:bodyDiv w:val="1"/>
      <w:marLeft w:val="0"/>
      <w:marRight w:val="0"/>
      <w:marTop w:val="0"/>
      <w:marBottom w:val="0"/>
      <w:divBdr>
        <w:top w:val="none" w:sz="0" w:space="0" w:color="auto"/>
        <w:left w:val="none" w:sz="0" w:space="0" w:color="auto"/>
        <w:bottom w:val="none" w:sz="0" w:space="0" w:color="auto"/>
        <w:right w:val="none" w:sz="0" w:space="0" w:color="auto"/>
      </w:divBdr>
    </w:div>
    <w:div w:id="86074749">
      <w:bodyDiv w:val="1"/>
      <w:marLeft w:val="0"/>
      <w:marRight w:val="0"/>
      <w:marTop w:val="0"/>
      <w:marBottom w:val="0"/>
      <w:divBdr>
        <w:top w:val="none" w:sz="0" w:space="0" w:color="auto"/>
        <w:left w:val="none" w:sz="0" w:space="0" w:color="auto"/>
        <w:bottom w:val="none" w:sz="0" w:space="0" w:color="auto"/>
        <w:right w:val="none" w:sz="0" w:space="0" w:color="auto"/>
      </w:divBdr>
    </w:div>
    <w:div w:id="94715430">
      <w:bodyDiv w:val="1"/>
      <w:marLeft w:val="0"/>
      <w:marRight w:val="0"/>
      <w:marTop w:val="0"/>
      <w:marBottom w:val="0"/>
      <w:divBdr>
        <w:top w:val="none" w:sz="0" w:space="0" w:color="auto"/>
        <w:left w:val="none" w:sz="0" w:space="0" w:color="auto"/>
        <w:bottom w:val="none" w:sz="0" w:space="0" w:color="auto"/>
        <w:right w:val="none" w:sz="0" w:space="0" w:color="auto"/>
      </w:divBdr>
    </w:div>
    <w:div w:id="109512228">
      <w:bodyDiv w:val="1"/>
      <w:marLeft w:val="0"/>
      <w:marRight w:val="0"/>
      <w:marTop w:val="0"/>
      <w:marBottom w:val="0"/>
      <w:divBdr>
        <w:top w:val="none" w:sz="0" w:space="0" w:color="auto"/>
        <w:left w:val="none" w:sz="0" w:space="0" w:color="auto"/>
        <w:bottom w:val="none" w:sz="0" w:space="0" w:color="auto"/>
        <w:right w:val="none" w:sz="0" w:space="0" w:color="auto"/>
      </w:divBdr>
    </w:div>
    <w:div w:id="114638005">
      <w:bodyDiv w:val="1"/>
      <w:marLeft w:val="0"/>
      <w:marRight w:val="0"/>
      <w:marTop w:val="0"/>
      <w:marBottom w:val="0"/>
      <w:divBdr>
        <w:top w:val="none" w:sz="0" w:space="0" w:color="auto"/>
        <w:left w:val="none" w:sz="0" w:space="0" w:color="auto"/>
        <w:bottom w:val="none" w:sz="0" w:space="0" w:color="auto"/>
        <w:right w:val="none" w:sz="0" w:space="0" w:color="auto"/>
      </w:divBdr>
    </w:div>
    <w:div w:id="135531409">
      <w:bodyDiv w:val="1"/>
      <w:marLeft w:val="0"/>
      <w:marRight w:val="0"/>
      <w:marTop w:val="0"/>
      <w:marBottom w:val="0"/>
      <w:divBdr>
        <w:top w:val="none" w:sz="0" w:space="0" w:color="auto"/>
        <w:left w:val="none" w:sz="0" w:space="0" w:color="auto"/>
        <w:bottom w:val="none" w:sz="0" w:space="0" w:color="auto"/>
        <w:right w:val="none" w:sz="0" w:space="0" w:color="auto"/>
      </w:divBdr>
    </w:div>
    <w:div w:id="175391044">
      <w:bodyDiv w:val="1"/>
      <w:marLeft w:val="0"/>
      <w:marRight w:val="0"/>
      <w:marTop w:val="0"/>
      <w:marBottom w:val="0"/>
      <w:divBdr>
        <w:top w:val="none" w:sz="0" w:space="0" w:color="auto"/>
        <w:left w:val="none" w:sz="0" w:space="0" w:color="auto"/>
        <w:bottom w:val="none" w:sz="0" w:space="0" w:color="auto"/>
        <w:right w:val="none" w:sz="0" w:space="0" w:color="auto"/>
      </w:divBdr>
    </w:div>
    <w:div w:id="181482154">
      <w:bodyDiv w:val="1"/>
      <w:marLeft w:val="0"/>
      <w:marRight w:val="0"/>
      <w:marTop w:val="0"/>
      <w:marBottom w:val="0"/>
      <w:divBdr>
        <w:top w:val="none" w:sz="0" w:space="0" w:color="auto"/>
        <w:left w:val="none" w:sz="0" w:space="0" w:color="auto"/>
        <w:bottom w:val="none" w:sz="0" w:space="0" w:color="auto"/>
        <w:right w:val="none" w:sz="0" w:space="0" w:color="auto"/>
      </w:divBdr>
    </w:div>
    <w:div w:id="194848070">
      <w:bodyDiv w:val="1"/>
      <w:marLeft w:val="0"/>
      <w:marRight w:val="0"/>
      <w:marTop w:val="0"/>
      <w:marBottom w:val="0"/>
      <w:divBdr>
        <w:top w:val="none" w:sz="0" w:space="0" w:color="auto"/>
        <w:left w:val="none" w:sz="0" w:space="0" w:color="auto"/>
        <w:bottom w:val="none" w:sz="0" w:space="0" w:color="auto"/>
        <w:right w:val="none" w:sz="0" w:space="0" w:color="auto"/>
      </w:divBdr>
    </w:div>
    <w:div w:id="200673609">
      <w:bodyDiv w:val="1"/>
      <w:marLeft w:val="0"/>
      <w:marRight w:val="0"/>
      <w:marTop w:val="0"/>
      <w:marBottom w:val="0"/>
      <w:divBdr>
        <w:top w:val="none" w:sz="0" w:space="0" w:color="auto"/>
        <w:left w:val="none" w:sz="0" w:space="0" w:color="auto"/>
        <w:bottom w:val="none" w:sz="0" w:space="0" w:color="auto"/>
        <w:right w:val="none" w:sz="0" w:space="0" w:color="auto"/>
      </w:divBdr>
    </w:div>
    <w:div w:id="203178739">
      <w:bodyDiv w:val="1"/>
      <w:marLeft w:val="0"/>
      <w:marRight w:val="0"/>
      <w:marTop w:val="0"/>
      <w:marBottom w:val="0"/>
      <w:divBdr>
        <w:top w:val="none" w:sz="0" w:space="0" w:color="auto"/>
        <w:left w:val="none" w:sz="0" w:space="0" w:color="auto"/>
        <w:bottom w:val="none" w:sz="0" w:space="0" w:color="auto"/>
        <w:right w:val="none" w:sz="0" w:space="0" w:color="auto"/>
      </w:divBdr>
    </w:div>
    <w:div w:id="263539083">
      <w:bodyDiv w:val="1"/>
      <w:marLeft w:val="0"/>
      <w:marRight w:val="0"/>
      <w:marTop w:val="0"/>
      <w:marBottom w:val="0"/>
      <w:divBdr>
        <w:top w:val="none" w:sz="0" w:space="0" w:color="auto"/>
        <w:left w:val="none" w:sz="0" w:space="0" w:color="auto"/>
        <w:bottom w:val="none" w:sz="0" w:space="0" w:color="auto"/>
        <w:right w:val="none" w:sz="0" w:space="0" w:color="auto"/>
      </w:divBdr>
    </w:div>
    <w:div w:id="287780062">
      <w:bodyDiv w:val="1"/>
      <w:marLeft w:val="0"/>
      <w:marRight w:val="0"/>
      <w:marTop w:val="0"/>
      <w:marBottom w:val="0"/>
      <w:divBdr>
        <w:top w:val="none" w:sz="0" w:space="0" w:color="auto"/>
        <w:left w:val="none" w:sz="0" w:space="0" w:color="auto"/>
        <w:bottom w:val="none" w:sz="0" w:space="0" w:color="auto"/>
        <w:right w:val="none" w:sz="0" w:space="0" w:color="auto"/>
      </w:divBdr>
    </w:div>
    <w:div w:id="289092167">
      <w:bodyDiv w:val="1"/>
      <w:marLeft w:val="0"/>
      <w:marRight w:val="0"/>
      <w:marTop w:val="0"/>
      <w:marBottom w:val="0"/>
      <w:divBdr>
        <w:top w:val="none" w:sz="0" w:space="0" w:color="auto"/>
        <w:left w:val="none" w:sz="0" w:space="0" w:color="auto"/>
        <w:bottom w:val="none" w:sz="0" w:space="0" w:color="auto"/>
        <w:right w:val="none" w:sz="0" w:space="0" w:color="auto"/>
      </w:divBdr>
    </w:div>
    <w:div w:id="290290046">
      <w:bodyDiv w:val="1"/>
      <w:marLeft w:val="0"/>
      <w:marRight w:val="0"/>
      <w:marTop w:val="0"/>
      <w:marBottom w:val="0"/>
      <w:divBdr>
        <w:top w:val="none" w:sz="0" w:space="0" w:color="auto"/>
        <w:left w:val="none" w:sz="0" w:space="0" w:color="auto"/>
        <w:bottom w:val="none" w:sz="0" w:space="0" w:color="auto"/>
        <w:right w:val="none" w:sz="0" w:space="0" w:color="auto"/>
      </w:divBdr>
    </w:div>
    <w:div w:id="290861747">
      <w:bodyDiv w:val="1"/>
      <w:marLeft w:val="0"/>
      <w:marRight w:val="0"/>
      <w:marTop w:val="0"/>
      <w:marBottom w:val="0"/>
      <w:divBdr>
        <w:top w:val="none" w:sz="0" w:space="0" w:color="auto"/>
        <w:left w:val="none" w:sz="0" w:space="0" w:color="auto"/>
        <w:bottom w:val="none" w:sz="0" w:space="0" w:color="auto"/>
        <w:right w:val="none" w:sz="0" w:space="0" w:color="auto"/>
      </w:divBdr>
    </w:div>
    <w:div w:id="300117560">
      <w:bodyDiv w:val="1"/>
      <w:marLeft w:val="0"/>
      <w:marRight w:val="0"/>
      <w:marTop w:val="0"/>
      <w:marBottom w:val="0"/>
      <w:divBdr>
        <w:top w:val="none" w:sz="0" w:space="0" w:color="auto"/>
        <w:left w:val="none" w:sz="0" w:space="0" w:color="auto"/>
        <w:bottom w:val="none" w:sz="0" w:space="0" w:color="auto"/>
        <w:right w:val="none" w:sz="0" w:space="0" w:color="auto"/>
      </w:divBdr>
    </w:div>
    <w:div w:id="317421177">
      <w:bodyDiv w:val="1"/>
      <w:marLeft w:val="0"/>
      <w:marRight w:val="0"/>
      <w:marTop w:val="0"/>
      <w:marBottom w:val="0"/>
      <w:divBdr>
        <w:top w:val="none" w:sz="0" w:space="0" w:color="auto"/>
        <w:left w:val="none" w:sz="0" w:space="0" w:color="auto"/>
        <w:bottom w:val="none" w:sz="0" w:space="0" w:color="auto"/>
        <w:right w:val="none" w:sz="0" w:space="0" w:color="auto"/>
      </w:divBdr>
    </w:div>
    <w:div w:id="328562471">
      <w:bodyDiv w:val="1"/>
      <w:marLeft w:val="0"/>
      <w:marRight w:val="0"/>
      <w:marTop w:val="0"/>
      <w:marBottom w:val="0"/>
      <w:divBdr>
        <w:top w:val="none" w:sz="0" w:space="0" w:color="auto"/>
        <w:left w:val="none" w:sz="0" w:space="0" w:color="auto"/>
        <w:bottom w:val="none" w:sz="0" w:space="0" w:color="auto"/>
        <w:right w:val="none" w:sz="0" w:space="0" w:color="auto"/>
      </w:divBdr>
    </w:div>
    <w:div w:id="362366906">
      <w:bodyDiv w:val="1"/>
      <w:marLeft w:val="0"/>
      <w:marRight w:val="0"/>
      <w:marTop w:val="0"/>
      <w:marBottom w:val="0"/>
      <w:divBdr>
        <w:top w:val="none" w:sz="0" w:space="0" w:color="auto"/>
        <w:left w:val="none" w:sz="0" w:space="0" w:color="auto"/>
        <w:bottom w:val="none" w:sz="0" w:space="0" w:color="auto"/>
        <w:right w:val="none" w:sz="0" w:space="0" w:color="auto"/>
      </w:divBdr>
    </w:div>
    <w:div w:id="373117422">
      <w:bodyDiv w:val="1"/>
      <w:marLeft w:val="0"/>
      <w:marRight w:val="0"/>
      <w:marTop w:val="0"/>
      <w:marBottom w:val="0"/>
      <w:divBdr>
        <w:top w:val="none" w:sz="0" w:space="0" w:color="auto"/>
        <w:left w:val="none" w:sz="0" w:space="0" w:color="auto"/>
        <w:bottom w:val="none" w:sz="0" w:space="0" w:color="auto"/>
        <w:right w:val="none" w:sz="0" w:space="0" w:color="auto"/>
      </w:divBdr>
    </w:div>
    <w:div w:id="381560716">
      <w:bodyDiv w:val="1"/>
      <w:marLeft w:val="0"/>
      <w:marRight w:val="0"/>
      <w:marTop w:val="0"/>
      <w:marBottom w:val="0"/>
      <w:divBdr>
        <w:top w:val="none" w:sz="0" w:space="0" w:color="auto"/>
        <w:left w:val="none" w:sz="0" w:space="0" w:color="auto"/>
        <w:bottom w:val="none" w:sz="0" w:space="0" w:color="auto"/>
        <w:right w:val="none" w:sz="0" w:space="0" w:color="auto"/>
      </w:divBdr>
    </w:div>
    <w:div w:id="415857689">
      <w:bodyDiv w:val="1"/>
      <w:marLeft w:val="0"/>
      <w:marRight w:val="0"/>
      <w:marTop w:val="0"/>
      <w:marBottom w:val="0"/>
      <w:divBdr>
        <w:top w:val="none" w:sz="0" w:space="0" w:color="auto"/>
        <w:left w:val="none" w:sz="0" w:space="0" w:color="auto"/>
        <w:bottom w:val="none" w:sz="0" w:space="0" w:color="auto"/>
        <w:right w:val="none" w:sz="0" w:space="0" w:color="auto"/>
      </w:divBdr>
    </w:div>
    <w:div w:id="434059910">
      <w:bodyDiv w:val="1"/>
      <w:marLeft w:val="0"/>
      <w:marRight w:val="0"/>
      <w:marTop w:val="0"/>
      <w:marBottom w:val="0"/>
      <w:divBdr>
        <w:top w:val="none" w:sz="0" w:space="0" w:color="auto"/>
        <w:left w:val="none" w:sz="0" w:space="0" w:color="auto"/>
        <w:bottom w:val="none" w:sz="0" w:space="0" w:color="auto"/>
        <w:right w:val="none" w:sz="0" w:space="0" w:color="auto"/>
      </w:divBdr>
    </w:div>
    <w:div w:id="434518170">
      <w:bodyDiv w:val="1"/>
      <w:marLeft w:val="0"/>
      <w:marRight w:val="0"/>
      <w:marTop w:val="0"/>
      <w:marBottom w:val="0"/>
      <w:divBdr>
        <w:top w:val="none" w:sz="0" w:space="0" w:color="auto"/>
        <w:left w:val="none" w:sz="0" w:space="0" w:color="auto"/>
        <w:bottom w:val="none" w:sz="0" w:space="0" w:color="auto"/>
        <w:right w:val="none" w:sz="0" w:space="0" w:color="auto"/>
      </w:divBdr>
    </w:div>
    <w:div w:id="437916239">
      <w:bodyDiv w:val="1"/>
      <w:marLeft w:val="0"/>
      <w:marRight w:val="0"/>
      <w:marTop w:val="0"/>
      <w:marBottom w:val="0"/>
      <w:divBdr>
        <w:top w:val="none" w:sz="0" w:space="0" w:color="auto"/>
        <w:left w:val="none" w:sz="0" w:space="0" w:color="auto"/>
        <w:bottom w:val="none" w:sz="0" w:space="0" w:color="auto"/>
        <w:right w:val="none" w:sz="0" w:space="0" w:color="auto"/>
      </w:divBdr>
    </w:div>
    <w:div w:id="461045854">
      <w:bodyDiv w:val="1"/>
      <w:marLeft w:val="0"/>
      <w:marRight w:val="0"/>
      <w:marTop w:val="0"/>
      <w:marBottom w:val="0"/>
      <w:divBdr>
        <w:top w:val="none" w:sz="0" w:space="0" w:color="auto"/>
        <w:left w:val="none" w:sz="0" w:space="0" w:color="auto"/>
        <w:bottom w:val="none" w:sz="0" w:space="0" w:color="auto"/>
        <w:right w:val="none" w:sz="0" w:space="0" w:color="auto"/>
      </w:divBdr>
    </w:div>
    <w:div w:id="479618024">
      <w:bodyDiv w:val="1"/>
      <w:marLeft w:val="0"/>
      <w:marRight w:val="0"/>
      <w:marTop w:val="0"/>
      <w:marBottom w:val="0"/>
      <w:divBdr>
        <w:top w:val="none" w:sz="0" w:space="0" w:color="auto"/>
        <w:left w:val="none" w:sz="0" w:space="0" w:color="auto"/>
        <w:bottom w:val="none" w:sz="0" w:space="0" w:color="auto"/>
        <w:right w:val="none" w:sz="0" w:space="0" w:color="auto"/>
      </w:divBdr>
    </w:div>
    <w:div w:id="503252269">
      <w:bodyDiv w:val="1"/>
      <w:marLeft w:val="0"/>
      <w:marRight w:val="0"/>
      <w:marTop w:val="0"/>
      <w:marBottom w:val="0"/>
      <w:divBdr>
        <w:top w:val="none" w:sz="0" w:space="0" w:color="auto"/>
        <w:left w:val="none" w:sz="0" w:space="0" w:color="auto"/>
        <w:bottom w:val="none" w:sz="0" w:space="0" w:color="auto"/>
        <w:right w:val="none" w:sz="0" w:space="0" w:color="auto"/>
      </w:divBdr>
    </w:div>
    <w:div w:id="505755684">
      <w:bodyDiv w:val="1"/>
      <w:marLeft w:val="0"/>
      <w:marRight w:val="0"/>
      <w:marTop w:val="0"/>
      <w:marBottom w:val="0"/>
      <w:divBdr>
        <w:top w:val="none" w:sz="0" w:space="0" w:color="auto"/>
        <w:left w:val="none" w:sz="0" w:space="0" w:color="auto"/>
        <w:bottom w:val="none" w:sz="0" w:space="0" w:color="auto"/>
        <w:right w:val="none" w:sz="0" w:space="0" w:color="auto"/>
      </w:divBdr>
    </w:div>
    <w:div w:id="513301854">
      <w:bodyDiv w:val="1"/>
      <w:marLeft w:val="0"/>
      <w:marRight w:val="0"/>
      <w:marTop w:val="0"/>
      <w:marBottom w:val="0"/>
      <w:divBdr>
        <w:top w:val="none" w:sz="0" w:space="0" w:color="auto"/>
        <w:left w:val="none" w:sz="0" w:space="0" w:color="auto"/>
        <w:bottom w:val="none" w:sz="0" w:space="0" w:color="auto"/>
        <w:right w:val="none" w:sz="0" w:space="0" w:color="auto"/>
      </w:divBdr>
    </w:div>
    <w:div w:id="516039793">
      <w:bodyDiv w:val="1"/>
      <w:marLeft w:val="0"/>
      <w:marRight w:val="0"/>
      <w:marTop w:val="0"/>
      <w:marBottom w:val="0"/>
      <w:divBdr>
        <w:top w:val="none" w:sz="0" w:space="0" w:color="auto"/>
        <w:left w:val="none" w:sz="0" w:space="0" w:color="auto"/>
        <w:bottom w:val="none" w:sz="0" w:space="0" w:color="auto"/>
        <w:right w:val="none" w:sz="0" w:space="0" w:color="auto"/>
      </w:divBdr>
    </w:div>
    <w:div w:id="520165457">
      <w:bodyDiv w:val="1"/>
      <w:marLeft w:val="0"/>
      <w:marRight w:val="0"/>
      <w:marTop w:val="0"/>
      <w:marBottom w:val="0"/>
      <w:divBdr>
        <w:top w:val="none" w:sz="0" w:space="0" w:color="auto"/>
        <w:left w:val="none" w:sz="0" w:space="0" w:color="auto"/>
        <w:bottom w:val="none" w:sz="0" w:space="0" w:color="auto"/>
        <w:right w:val="none" w:sz="0" w:space="0" w:color="auto"/>
      </w:divBdr>
    </w:div>
    <w:div w:id="539126796">
      <w:bodyDiv w:val="1"/>
      <w:marLeft w:val="0"/>
      <w:marRight w:val="0"/>
      <w:marTop w:val="0"/>
      <w:marBottom w:val="0"/>
      <w:divBdr>
        <w:top w:val="none" w:sz="0" w:space="0" w:color="auto"/>
        <w:left w:val="none" w:sz="0" w:space="0" w:color="auto"/>
        <w:bottom w:val="none" w:sz="0" w:space="0" w:color="auto"/>
        <w:right w:val="none" w:sz="0" w:space="0" w:color="auto"/>
      </w:divBdr>
    </w:div>
    <w:div w:id="550306121">
      <w:bodyDiv w:val="1"/>
      <w:marLeft w:val="0"/>
      <w:marRight w:val="0"/>
      <w:marTop w:val="0"/>
      <w:marBottom w:val="0"/>
      <w:divBdr>
        <w:top w:val="none" w:sz="0" w:space="0" w:color="auto"/>
        <w:left w:val="none" w:sz="0" w:space="0" w:color="auto"/>
        <w:bottom w:val="none" w:sz="0" w:space="0" w:color="auto"/>
        <w:right w:val="none" w:sz="0" w:space="0" w:color="auto"/>
      </w:divBdr>
    </w:div>
    <w:div w:id="554436334">
      <w:bodyDiv w:val="1"/>
      <w:marLeft w:val="0"/>
      <w:marRight w:val="0"/>
      <w:marTop w:val="0"/>
      <w:marBottom w:val="0"/>
      <w:divBdr>
        <w:top w:val="none" w:sz="0" w:space="0" w:color="auto"/>
        <w:left w:val="none" w:sz="0" w:space="0" w:color="auto"/>
        <w:bottom w:val="none" w:sz="0" w:space="0" w:color="auto"/>
        <w:right w:val="none" w:sz="0" w:space="0" w:color="auto"/>
      </w:divBdr>
    </w:div>
    <w:div w:id="582641614">
      <w:bodyDiv w:val="1"/>
      <w:marLeft w:val="0"/>
      <w:marRight w:val="0"/>
      <w:marTop w:val="0"/>
      <w:marBottom w:val="0"/>
      <w:divBdr>
        <w:top w:val="none" w:sz="0" w:space="0" w:color="auto"/>
        <w:left w:val="none" w:sz="0" w:space="0" w:color="auto"/>
        <w:bottom w:val="none" w:sz="0" w:space="0" w:color="auto"/>
        <w:right w:val="none" w:sz="0" w:space="0" w:color="auto"/>
      </w:divBdr>
    </w:div>
    <w:div w:id="588656077">
      <w:bodyDiv w:val="1"/>
      <w:marLeft w:val="0"/>
      <w:marRight w:val="0"/>
      <w:marTop w:val="0"/>
      <w:marBottom w:val="0"/>
      <w:divBdr>
        <w:top w:val="none" w:sz="0" w:space="0" w:color="auto"/>
        <w:left w:val="none" w:sz="0" w:space="0" w:color="auto"/>
        <w:bottom w:val="none" w:sz="0" w:space="0" w:color="auto"/>
        <w:right w:val="none" w:sz="0" w:space="0" w:color="auto"/>
      </w:divBdr>
    </w:div>
    <w:div w:id="591087546">
      <w:bodyDiv w:val="1"/>
      <w:marLeft w:val="0"/>
      <w:marRight w:val="0"/>
      <w:marTop w:val="0"/>
      <w:marBottom w:val="0"/>
      <w:divBdr>
        <w:top w:val="none" w:sz="0" w:space="0" w:color="auto"/>
        <w:left w:val="none" w:sz="0" w:space="0" w:color="auto"/>
        <w:bottom w:val="none" w:sz="0" w:space="0" w:color="auto"/>
        <w:right w:val="none" w:sz="0" w:space="0" w:color="auto"/>
      </w:divBdr>
    </w:div>
    <w:div w:id="663707974">
      <w:bodyDiv w:val="1"/>
      <w:marLeft w:val="0"/>
      <w:marRight w:val="0"/>
      <w:marTop w:val="0"/>
      <w:marBottom w:val="0"/>
      <w:divBdr>
        <w:top w:val="none" w:sz="0" w:space="0" w:color="auto"/>
        <w:left w:val="none" w:sz="0" w:space="0" w:color="auto"/>
        <w:bottom w:val="none" w:sz="0" w:space="0" w:color="auto"/>
        <w:right w:val="none" w:sz="0" w:space="0" w:color="auto"/>
      </w:divBdr>
    </w:div>
    <w:div w:id="672151391">
      <w:bodyDiv w:val="1"/>
      <w:marLeft w:val="0"/>
      <w:marRight w:val="0"/>
      <w:marTop w:val="0"/>
      <w:marBottom w:val="0"/>
      <w:divBdr>
        <w:top w:val="none" w:sz="0" w:space="0" w:color="auto"/>
        <w:left w:val="none" w:sz="0" w:space="0" w:color="auto"/>
        <w:bottom w:val="none" w:sz="0" w:space="0" w:color="auto"/>
        <w:right w:val="none" w:sz="0" w:space="0" w:color="auto"/>
      </w:divBdr>
    </w:div>
    <w:div w:id="682827926">
      <w:bodyDiv w:val="1"/>
      <w:marLeft w:val="0"/>
      <w:marRight w:val="0"/>
      <w:marTop w:val="0"/>
      <w:marBottom w:val="0"/>
      <w:divBdr>
        <w:top w:val="none" w:sz="0" w:space="0" w:color="auto"/>
        <w:left w:val="none" w:sz="0" w:space="0" w:color="auto"/>
        <w:bottom w:val="none" w:sz="0" w:space="0" w:color="auto"/>
        <w:right w:val="none" w:sz="0" w:space="0" w:color="auto"/>
      </w:divBdr>
    </w:div>
    <w:div w:id="688682087">
      <w:bodyDiv w:val="1"/>
      <w:marLeft w:val="0"/>
      <w:marRight w:val="0"/>
      <w:marTop w:val="0"/>
      <w:marBottom w:val="0"/>
      <w:divBdr>
        <w:top w:val="none" w:sz="0" w:space="0" w:color="auto"/>
        <w:left w:val="none" w:sz="0" w:space="0" w:color="auto"/>
        <w:bottom w:val="none" w:sz="0" w:space="0" w:color="auto"/>
        <w:right w:val="none" w:sz="0" w:space="0" w:color="auto"/>
      </w:divBdr>
    </w:div>
    <w:div w:id="700126106">
      <w:bodyDiv w:val="1"/>
      <w:marLeft w:val="0"/>
      <w:marRight w:val="0"/>
      <w:marTop w:val="0"/>
      <w:marBottom w:val="0"/>
      <w:divBdr>
        <w:top w:val="none" w:sz="0" w:space="0" w:color="auto"/>
        <w:left w:val="none" w:sz="0" w:space="0" w:color="auto"/>
        <w:bottom w:val="none" w:sz="0" w:space="0" w:color="auto"/>
        <w:right w:val="none" w:sz="0" w:space="0" w:color="auto"/>
      </w:divBdr>
    </w:div>
    <w:div w:id="711006258">
      <w:bodyDiv w:val="1"/>
      <w:marLeft w:val="0"/>
      <w:marRight w:val="0"/>
      <w:marTop w:val="0"/>
      <w:marBottom w:val="0"/>
      <w:divBdr>
        <w:top w:val="none" w:sz="0" w:space="0" w:color="auto"/>
        <w:left w:val="none" w:sz="0" w:space="0" w:color="auto"/>
        <w:bottom w:val="none" w:sz="0" w:space="0" w:color="auto"/>
        <w:right w:val="none" w:sz="0" w:space="0" w:color="auto"/>
      </w:divBdr>
    </w:div>
    <w:div w:id="733894576">
      <w:bodyDiv w:val="1"/>
      <w:marLeft w:val="0"/>
      <w:marRight w:val="0"/>
      <w:marTop w:val="0"/>
      <w:marBottom w:val="0"/>
      <w:divBdr>
        <w:top w:val="none" w:sz="0" w:space="0" w:color="auto"/>
        <w:left w:val="none" w:sz="0" w:space="0" w:color="auto"/>
        <w:bottom w:val="none" w:sz="0" w:space="0" w:color="auto"/>
        <w:right w:val="none" w:sz="0" w:space="0" w:color="auto"/>
      </w:divBdr>
    </w:div>
    <w:div w:id="751584847">
      <w:bodyDiv w:val="1"/>
      <w:marLeft w:val="0"/>
      <w:marRight w:val="0"/>
      <w:marTop w:val="0"/>
      <w:marBottom w:val="0"/>
      <w:divBdr>
        <w:top w:val="none" w:sz="0" w:space="0" w:color="auto"/>
        <w:left w:val="none" w:sz="0" w:space="0" w:color="auto"/>
        <w:bottom w:val="none" w:sz="0" w:space="0" w:color="auto"/>
        <w:right w:val="none" w:sz="0" w:space="0" w:color="auto"/>
      </w:divBdr>
    </w:div>
    <w:div w:id="752362823">
      <w:bodyDiv w:val="1"/>
      <w:marLeft w:val="0"/>
      <w:marRight w:val="0"/>
      <w:marTop w:val="0"/>
      <w:marBottom w:val="0"/>
      <w:divBdr>
        <w:top w:val="none" w:sz="0" w:space="0" w:color="auto"/>
        <w:left w:val="none" w:sz="0" w:space="0" w:color="auto"/>
        <w:bottom w:val="none" w:sz="0" w:space="0" w:color="auto"/>
        <w:right w:val="none" w:sz="0" w:space="0" w:color="auto"/>
      </w:divBdr>
    </w:div>
    <w:div w:id="760758498">
      <w:bodyDiv w:val="1"/>
      <w:marLeft w:val="0"/>
      <w:marRight w:val="0"/>
      <w:marTop w:val="0"/>
      <w:marBottom w:val="0"/>
      <w:divBdr>
        <w:top w:val="none" w:sz="0" w:space="0" w:color="auto"/>
        <w:left w:val="none" w:sz="0" w:space="0" w:color="auto"/>
        <w:bottom w:val="none" w:sz="0" w:space="0" w:color="auto"/>
        <w:right w:val="none" w:sz="0" w:space="0" w:color="auto"/>
      </w:divBdr>
    </w:div>
    <w:div w:id="766736743">
      <w:bodyDiv w:val="1"/>
      <w:marLeft w:val="0"/>
      <w:marRight w:val="0"/>
      <w:marTop w:val="0"/>
      <w:marBottom w:val="0"/>
      <w:divBdr>
        <w:top w:val="none" w:sz="0" w:space="0" w:color="auto"/>
        <w:left w:val="none" w:sz="0" w:space="0" w:color="auto"/>
        <w:bottom w:val="none" w:sz="0" w:space="0" w:color="auto"/>
        <w:right w:val="none" w:sz="0" w:space="0" w:color="auto"/>
      </w:divBdr>
    </w:div>
    <w:div w:id="780757069">
      <w:bodyDiv w:val="1"/>
      <w:marLeft w:val="0"/>
      <w:marRight w:val="0"/>
      <w:marTop w:val="0"/>
      <w:marBottom w:val="0"/>
      <w:divBdr>
        <w:top w:val="none" w:sz="0" w:space="0" w:color="auto"/>
        <w:left w:val="none" w:sz="0" w:space="0" w:color="auto"/>
        <w:bottom w:val="none" w:sz="0" w:space="0" w:color="auto"/>
        <w:right w:val="none" w:sz="0" w:space="0" w:color="auto"/>
      </w:divBdr>
    </w:div>
    <w:div w:id="786511312">
      <w:bodyDiv w:val="1"/>
      <w:marLeft w:val="0"/>
      <w:marRight w:val="0"/>
      <w:marTop w:val="0"/>
      <w:marBottom w:val="0"/>
      <w:divBdr>
        <w:top w:val="none" w:sz="0" w:space="0" w:color="auto"/>
        <w:left w:val="none" w:sz="0" w:space="0" w:color="auto"/>
        <w:bottom w:val="none" w:sz="0" w:space="0" w:color="auto"/>
        <w:right w:val="none" w:sz="0" w:space="0" w:color="auto"/>
      </w:divBdr>
    </w:div>
    <w:div w:id="833423023">
      <w:bodyDiv w:val="1"/>
      <w:marLeft w:val="0"/>
      <w:marRight w:val="0"/>
      <w:marTop w:val="0"/>
      <w:marBottom w:val="0"/>
      <w:divBdr>
        <w:top w:val="none" w:sz="0" w:space="0" w:color="auto"/>
        <w:left w:val="none" w:sz="0" w:space="0" w:color="auto"/>
        <w:bottom w:val="none" w:sz="0" w:space="0" w:color="auto"/>
        <w:right w:val="none" w:sz="0" w:space="0" w:color="auto"/>
      </w:divBdr>
    </w:div>
    <w:div w:id="855075943">
      <w:bodyDiv w:val="1"/>
      <w:marLeft w:val="0"/>
      <w:marRight w:val="0"/>
      <w:marTop w:val="0"/>
      <w:marBottom w:val="0"/>
      <w:divBdr>
        <w:top w:val="none" w:sz="0" w:space="0" w:color="auto"/>
        <w:left w:val="none" w:sz="0" w:space="0" w:color="auto"/>
        <w:bottom w:val="none" w:sz="0" w:space="0" w:color="auto"/>
        <w:right w:val="none" w:sz="0" w:space="0" w:color="auto"/>
      </w:divBdr>
    </w:div>
    <w:div w:id="856506612">
      <w:bodyDiv w:val="1"/>
      <w:marLeft w:val="0"/>
      <w:marRight w:val="0"/>
      <w:marTop w:val="0"/>
      <w:marBottom w:val="0"/>
      <w:divBdr>
        <w:top w:val="none" w:sz="0" w:space="0" w:color="auto"/>
        <w:left w:val="none" w:sz="0" w:space="0" w:color="auto"/>
        <w:bottom w:val="none" w:sz="0" w:space="0" w:color="auto"/>
        <w:right w:val="none" w:sz="0" w:space="0" w:color="auto"/>
      </w:divBdr>
    </w:div>
    <w:div w:id="873540330">
      <w:bodyDiv w:val="1"/>
      <w:marLeft w:val="0"/>
      <w:marRight w:val="0"/>
      <w:marTop w:val="0"/>
      <w:marBottom w:val="0"/>
      <w:divBdr>
        <w:top w:val="none" w:sz="0" w:space="0" w:color="auto"/>
        <w:left w:val="none" w:sz="0" w:space="0" w:color="auto"/>
        <w:bottom w:val="none" w:sz="0" w:space="0" w:color="auto"/>
        <w:right w:val="none" w:sz="0" w:space="0" w:color="auto"/>
      </w:divBdr>
    </w:div>
    <w:div w:id="891692917">
      <w:bodyDiv w:val="1"/>
      <w:marLeft w:val="0"/>
      <w:marRight w:val="0"/>
      <w:marTop w:val="0"/>
      <w:marBottom w:val="0"/>
      <w:divBdr>
        <w:top w:val="none" w:sz="0" w:space="0" w:color="auto"/>
        <w:left w:val="none" w:sz="0" w:space="0" w:color="auto"/>
        <w:bottom w:val="none" w:sz="0" w:space="0" w:color="auto"/>
        <w:right w:val="none" w:sz="0" w:space="0" w:color="auto"/>
      </w:divBdr>
    </w:div>
    <w:div w:id="894202520">
      <w:bodyDiv w:val="1"/>
      <w:marLeft w:val="0"/>
      <w:marRight w:val="0"/>
      <w:marTop w:val="0"/>
      <w:marBottom w:val="0"/>
      <w:divBdr>
        <w:top w:val="none" w:sz="0" w:space="0" w:color="auto"/>
        <w:left w:val="none" w:sz="0" w:space="0" w:color="auto"/>
        <w:bottom w:val="none" w:sz="0" w:space="0" w:color="auto"/>
        <w:right w:val="none" w:sz="0" w:space="0" w:color="auto"/>
      </w:divBdr>
    </w:div>
    <w:div w:id="911551563">
      <w:bodyDiv w:val="1"/>
      <w:marLeft w:val="0"/>
      <w:marRight w:val="0"/>
      <w:marTop w:val="0"/>
      <w:marBottom w:val="0"/>
      <w:divBdr>
        <w:top w:val="none" w:sz="0" w:space="0" w:color="auto"/>
        <w:left w:val="none" w:sz="0" w:space="0" w:color="auto"/>
        <w:bottom w:val="none" w:sz="0" w:space="0" w:color="auto"/>
        <w:right w:val="none" w:sz="0" w:space="0" w:color="auto"/>
      </w:divBdr>
    </w:div>
    <w:div w:id="934752249">
      <w:bodyDiv w:val="1"/>
      <w:marLeft w:val="0"/>
      <w:marRight w:val="0"/>
      <w:marTop w:val="0"/>
      <w:marBottom w:val="0"/>
      <w:divBdr>
        <w:top w:val="none" w:sz="0" w:space="0" w:color="auto"/>
        <w:left w:val="none" w:sz="0" w:space="0" w:color="auto"/>
        <w:bottom w:val="none" w:sz="0" w:space="0" w:color="auto"/>
        <w:right w:val="none" w:sz="0" w:space="0" w:color="auto"/>
      </w:divBdr>
    </w:div>
    <w:div w:id="950085308">
      <w:bodyDiv w:val="1"/>
      <w:marLeft w:val="0"/>
      <w:marRight w:val="0"/>
      <w:marTop w:val="0"/>
      <w:marBottom w:val="0"/>
      <w:divBdr>
        <w:top w:val="none" w:sz="0" w:space="0" w:color="auto"/>
        <w:left w:val="none" w:sz="0" w:space="0" w:color="auto"/>
        <w:bottom w:val="none" w:sz="0" w:space="0" w:color="auto"/>
        <w:right w:val="none" w:sz="0" w:space="0" w:color="auto"/>
      </w:divBdr>
    </w:div>
    <w:div w:id="963199591">
      <w:bodyDiv w:val="1"/>
      <w:marLeft w:val="0"/>
      <w:marRight w:val="0"/>
      <w:marTop w:val="0"/>
      <w:marBottom w:val="0"/>
      <w:divBdr>
        <w:top w:val="none" w:sz="0" w:space="0" w:color="auto"/>
        <w:left w:val="none" w:sz="0" w:space="0" w:color="auto"/>
        <w:bottom w:val="none" w:sz="0" w:space="0" w:color="auto"/>
        <w:right w:val="none" w:sz="0" w:space="0" w:color="auto"/>
      </w:divBdr>
    </w:div>
    <w:div w:id="983698322">
      <w:bodyDiv w:val="1"/>
      <w:marLeft w:val="0"/>
      <w:marRight w:val="0"/>
      <w:marTop w:val="0"/>
      <w:marBottom w:val="0"/>
      <w:divBdr>
        <w:top w:val="none" w:sz="0" w:space="0" w:color="auto"/>
        <w:left w:val="none" w:sz="0" w:space="0" w:color="auto"/>
        <w:bottom w:val="none" w:sz="0" w:space="0" w:color="auto"/>
        <w:right w:val="none" w:sz="0" w:space="0" w:color="auto"/>
      </w:divBdr>
    </w:div>
    <w:div w:id="1010259014">
      <w:bodyDiv w:val="1"/>
      <w:marLeft w:val="0"/>
      <w:marRight w:val="0"/>
      <w:marTop w:val="0"/>
      <w:marBottom w:val="0"/>
      <w:divBdr>
        <w:top w:val="none" w:sz="0" w:space="0" w:color="auto"/>
        <w:left w:val="none" w:sz="0" w:space="0" w:color="auto"/>
        <w:bottom w:val="none" w:sz="0" w:space="0" w:color="auto"/>
        <w:right w:val="none" w:sz="0" w:space="0" w:color="auto"/>
      </w:divBdr>
    </w:div>
    <w:div w:id="1012949684">
      <w:bodyDiv w:val="1"/>
      <w:marLeft w:val="0"/>
      <w:marRight w:val="0"/>
      <w:marTop w:val="0"/>
      <w:marBottom w:val="0"/>
      <w:divBdr>
        <w:top w:val="none" w:sz="0" w:space="0" w:color="auto"/>
        <w:left w:val="none" w:sz="0" w:space="0" w:color="auto"/>
        <w:bottom w:val="none" w:sz="0" w:space="0" w:color="auto"/>
        <w:right w:val="none" w:sz="0" w:space="0" w:color="auto"/>
      </w:divBdr>
    </w:div>
    <w:div w:id="1014722483">
      <w:bodyDiv w:val="1"/>
      <w:marLeft w:val="0"/>
      <w:marRight w:val="0"/>
      <w:marTop w:val="0"/>
      <w:marBottom w:val="0"/>
      <w:divBdr>
        <w:top w:val="none" w:sz="0" w:space="0" w:color="auto"/>
        <w:left w:val="none" w:sz="0" w:space="0" w:color="auto"/>
        <w:bottom w:val="none" w:sz="0" w:space="0" w:color="auto"/>
        <w:right w:val="none" w:sz="0" w:space="0" w:color="auto"/>
      </w:divBdr>
    </w:div>
    <w:div w:id="1040858466">
      <w:bodyDiv w:val="1"/>
      <w:marLeft w:val="0"/>
      <w:marRight w:val="0"/>
      <w:marTop w:val="0"/>
      <w:marBottom w:val="0"/>
      <w:divBdr>
        <w:top w:val="none" w:sz="0" w:space="0" w:color="auto"/>
        <w:left w:val="none" w:sz="0" w:space="0" w:color="auto"/>
        <w:bottom w:val="none" w:sz="0" w:space="0" w:color="auto"/>
        <w:right w:val="none" w:sz="0" w:space="0" w:color="auto"/>
      </w:divBdr>
    </w:div>
    <w:div w:id="1048727630">
      <w:bodyDiv w:val="1"/>
      <w:marLeft w:val="0"/>
      <w:marRight w:val="0"/>
      <w:marTop w:val="0"/>
      <w:marBottom w:val="0"/>
      <w:divBdr>
        <w:top w:val="none" w:sz="0" w:space="0" w:color="auto"/>
        <w:left w:val="none" w:sz="0" w:space="0" w:color="auto"/>
        <w:bottom w:val="none" w:sz="0" w:space="0" w:color="auto"/>
        <w:right w:val="none" w:sz="0" w:space="0" w:color="auto"/>
      </w:divBdr>
    </w:div>
    <w:div w:id="1081214940">
      <w:bodyDiv w:val="1"/>
      <w:marLeft w:val="0"/>
      <w:marRight w:val="0"/>
      <w:marTop w:val="0"/>
      <w:marBottom w:val="0"/>
      <w:divBdr>
        <w:top w:val="none" w:sz="0" w:space="0" w:color="auto"/>
        <w:left w:val="none" w:sz="0" w:space="0" w:color="auto"/>
        <w:bottom w:val="none" w:sz="0" w:space="0" w:color="auto"/>
        <w:right w:val="none" w:sz="0" w:space="0" w:color="auto"/>
      </w:divBdr>
    </w:div>
    <w:div w:id="1083531969">
      <w:bodyDiv w:val="1"/>
      <w:marLeft w:val="0"/>
      <w:marRight w:val="0"/>
      <w:marTop w:val="0"/>
      <w:marBottom w:val="0"/>
      <w:divBdr>
        <w:top w:val="none" w:sz="0" w:space="0" w:color="auto"/>
        <w:left w:val="none" w:sz="0" w:space="0" w:color="auto"/>
        <w:bottom w:val="none" w:sz="0" w:space="0" w:color="auto"/>
        <w:right w:val="none" w:sz="0" w:space="0" w:color="auto"/>
      </w:divBdr>
    </w:div>
    <w:div w:id="1084764235">
      <w:bodyDiv w:val="1"/>
      <w:marLeft w:val="0"/>
      <w:marRight w:val="0"/>
      <w:marTop w:val="0"/>
      <w:marBottom w:val="0"/>
      <w:divBdr>
        <w:top w:val="none" w:sz="0" w:space="0" w:color="auto"/>
        <w:left w:val="none" w:sz="0" w:space="0" w:color="auto"/>
        <w:bottom w:val="none" w:sz="0" w:space="0" w:color="auto"/>
        <w:right w:val="none" w:sz="0" w:space="0" w:color="auto"/>
      </w:divBdr>
    </w:div>
    <w:div w:id="1091586315">
      <w:bodyDiv w:val="1"/>
      <w:marLeft w:val="0"/>
      <w:marRight w:val="0"/>
      <w:marTop w:val="0"/>
      <w:marBottom w:val="0"/>
      <w:divBdr>
        <w:top w:val="none" w:sz="0" w:space="0" w:color="auto"/>
        <w:left w:val="none" w:sz="0" w:space="0" w:color="auto"/>
        <w:bottom w:val="none" w:sz="0" w:space="0" w:color="auto"/>
        <w:right w:val="none" w:sz="0" w:space="0" w:color="auto"/>
      </w:divBdr>
    </w:div>
    <w:div w:id="1143739527">
      <w:bodyDiv w:val="1"/>
      <w:marLeft w:val="0"/>
      <w:marRight w:val="0"/>
      <w:marTop w:val="0"/>
      <w:marBottom w:val="0"/>
      <w:divBdr>
        <w:top w:val="none" w:sz="0" w:space="0" w:color="auto"/>
        <w:left w:val="none" w:sz="0" w:space="0" w:color="auto"/>
        <w:bottom w:val="none" w:sz="0" w:space="0" w:color="auto"/>
        <w:right w:val="none" w:sz="0" w:space="0" w:color="auto"/>
      </w:divBdr>
    </w:div>
    <w:div w:id="1144202046">
      <w:bodyDiv w:val="1"/>
      <w:marLeft w:val="0"/>
      <w:marRight w:val="0"/>
      <w:marTop w:val="0"/>
      <w:marBottom w:val="0"/>
      <w:divBdr>
        <w:top w:val="none" w:sz="0" w:space="0" w:color="auto"/>
        <w:left w:val="none" w:sz="0" w:space="0" w:color="auto"/>
        <w:bottom w:val="none" w:sz="0" w:space="0" w:color="auto"/>
        <w:right w:val="none" w:sz="0" w:space="0" w:color="auto"/>
      </w:divBdr>
    </w:div>
    <w:div w:id="1201940984">
      <w:bodyDiv w:val="1"/>
      <w:marLeft w:val="0"/>
      <w:marRight w:val="0"/>
      <w:marTop w:val="0"/>
      <w:marBottom w:val="0"/>
      <w:divBdr>
        <w:top w:val="none" w:sz="0" w:space="0" w:color="auto"/>
        <w:left w:val="none" w:sz="0" w:space="0" w:color="auto"/>
        <w:bottom w:val="none" w:sz="0" w:space="0" w:color="auto"/>
        <w:right w:val="none" w:sz="0" w:space="0" w:color="auto"/>
      </w:divBdr>
    </w:div>
    <w:div w:id="1202859540">
      <w:bodyDiv w:val="1"/>
      <w:marLeft w:val="0"/>
      <w:marRight w:val="0"/>
      <w:marTop w:val="0"/>
      <w:marBottom w:val="0"/>
      <w:divBdr>
        <w:top w:val="none" w:sz="0" w:space="0" w:color="auto"/>
        <w:left w:val="none" w:sz="0" w:space="0" w:color="auto"/>
        <w:bottom w:val="none" w:sz="0" w:space="0" w:color="auto"/>
        <w:right w:val="none" w:sz="0" w:space="0" w:color="auto"/>
      </w:divBdr>
    </w:div>
    <w:div w:id="1209029559">
      <w:bodyDiv w:val="1"/>
      <w:marLeft w:val="0"/>
      <w:marRight w:val="0"/>
      <w:marTop w:val="0"/>
      <w:marBottom w:val="0"/>
      <w:divBdr>
        <w:top w:val="none" w:sz="0" w:space="0" w:color="auto"/>
        <w:left w:val="none" w:sz="0" w:space="0" w:color="auto"/>
        <w:bottom w:val="none" w:sz="0" w:space="0" w:color="auto"/>
        <w:right w:val="none" w:sz="0" w:space="0" w:color="auto"/>
      </w:divBdr>
    </w:div>
    <w:div w:id="1210531981">
      <w:bodyDiv w:val="1"/>
      <w:marLeft w:val="0"/>
      <w:marRight w:val="0"/>
      <w:marTop w:val="0"/>
      <w:marBottom w:val="0"/>
      <w:divBdr>
        <w:top w:val="none" w:sz="0" w:space="0" w:color="auto"/>
        <w:left w:val="none" w:sz="0" w:space="0" w:color="auto"/>
        <w:bottom w:val="none" w:sz="0" w:space="0" w:color="auto"/>
        <w:right w:val="none" w:sz="0" w:space="0" w:color="auto"/>
      </w:divBdr>
    </w:div>
    <w:div w:id="1229733145">
      <w:bodyDiv w:val="1"/>
      <w:marLeft w:val="0"/>
      <w:marRight w:val="0"/>
      <w:marTop w:val="0"/>
      <w:marBottom w:val="0"/>
      <w:divBdr>
        <w:top w:val="none" w:sz="0" w:space="0" w:color="auto"/>
        <w:left w:val="none" w:sz="0" w:space="0" w:color="auto"/>
        <w:bottom w:val="none" w:sz="0" w:space="0" w:color="auto"/>
        <w:right w:val="none" w:sz="0" w:space="0" w:color="auto"/>
      </w:divBdr>
    </w:div>
    <w:div w:id="1269040965">
      <w:bodyDiv w:val="1"/>
      <w:marLeft w:val="0"/>
      <w:marRight w:val="0"/>
      <w:marTop w:val="0"/>
      <w:marBottom w:val="0"/>
      <w:divBdr>
        <w:top w:val="none" w:sz="0" w:space="0" w:color="auto"/>
        <w:left w:val="none" w:sz="0" w:space="0" w:color="auto"/>
        <w:bottom w:val="none" w:sz="0" w:space="0" w:color="auto"/>
        <w:right w:val="none" w:sz="0" w:space="0" w:color="auto"/>
      </w:divBdr>
    </w:div>
    <w:div w:id="1284186994">
      <w:bodyDiv w:val="1"/>
      <w:marLeft w:val="0"/>
      <w:marRight w:val="0"/>
      <w:marTop w:val="0"/>
      <w:marBottom w:val="0"/>
      <w:divBdr>
        <w:top w:val="none" w:sz="0" w:space="0" w:color="auto"/>
        <w:left w:val="none" w:sz="0" w:space="0" w:color="auto"/>
        <w:bottom w:val="none" w:sz="0" w:space="0" w:color="auto"/>
        <w:right w:val="none" w:sz="0" w:space="0" w:color="auto"/>
      </w:divBdr>
    </w:div>
    <w:div w:id="1285112298">
      <w:bodyDiv w:val="1"/>
      <w:marLeft w:val="0"/>
      <w:marRight w:val="0"/>
      <w:marTop w:val="0"/>
      <w:marBottom w:val="0"/>
      <w:divBdr>
        <w:top w:val="none" w:sz="0" w:space="0" w:color="auto"/>
        <w:left w:val="none" w:sz="0" w:space="0" w:color="auto"/>
        <w:bottom w:val="none" w:sz="0" w:space="0" w:color="auto"/>
        <w:right w:val="none" w:sz="0" w:space="0" w:color="auto"/>
      </w:divBdr>
    </w:div>
    <w:div w:id="1303925393">
      <w:bodyDiv w:val="1"/>
      <w:marLeft w:val="0"/>
      <w:marRight w:val="0"/>
      <w:marTop w:val="0"/>
      <w:marBottom w:val="0"/>
      <w:divBdr>
        <w:top w:val="none" w:sz="0" w:space="0" w:color="auto"/>
        <w:left w:val="none" w:sz="0" w:space="0" w:color="auto"/>
        <w:bottom w:val="none" w:sz="0" w:space="0" w:color="auto"/>
        <w:right w:val="none" w:sz="0" w:space="0" w:color="auto"/>
      </w:divBdr>
    </w:div>
    <w:div w:id="1309170201">
      <w:bodyDiv w:val="1"/>
      <w:marLeft w:val="0"/>
      <w:marRight w:val="0"/>
      <w:marTop w:val="0"/>
      <w:marBottom w:val="0"/>
      <w:divBdr>
        <w:top w:val="none" w:sz="0" w:space="0" w:color="auto"/>
        <w:left w:val="none" w:sz="0" w:space="0" w:color="auto"/>
        <w:bottom w:val="none" w:sz="0" w:space="0" w:color="auto"/>
        <w:right w:val="none" w:sz="0" w:space="0" w:color="auto"/>
      </w:divBdr>
    </w:div>
    <w:div w:id="1312827811">
      <w:bodyDiv w:val="1"/>
      <w:marLeft w:val="0"/>
      <w:marRight w:val="0"/>
      <w:marTop w:val="0"/>
      <w:marBottom w:val="0"/>
      <w:divBdr>
        <w:top w:val="none" w:sz="0" w:space="0" w:color="auto"/>
        <w:left w:val="none" w:sz="0" w:space="0" w:color="auto"/>
        <w:bottom w:val="none" w:sz="0" w:space="0" w:color="auto"/>
        <w:right w:val="none" w:sz="0" w:space="0" w:color="auto"/>
      </w:divBdr>
    </w:div>
    <w:div w:id="1320040172">
      <w:bodyDiv w:val="1"/>
      <w:marLeft w:val="0"/>
      <w:marRight w:val="0"/>
      <w:marTop w:val="0"/>
      <w:marBottom w:val="0"/>
      <w:divBdr>
        <w:top w:val="none" w:sz="0" w:space="0" w:color="auto"/>
        <w:left w:val="none" w:sz="0" w:space="0" w:color="auto"/>
        <w:bottom w:val="none" w:sz="0" w:space="0" w:color="auto"/>
        <w:right w:val="none" w:sz="0" w:space="0" w:color="auto"/>
      </w:divBdr>
    </w:div>
    <w:div w:id="1324967146">
      <w:bodyDiv w:val="1"/>
      <w:marLeft w:val="0"/>
      <w:marRight w:val="0"/>
      <w:marTop w:val="0"/>
      <w:marBottom w:val="0"/>
      <w:divBdr>
        <w:top w:val="none" w:sz="0" w:space="0" w:color="auto"/>
        <w:left w:val="none" w:sz="0" w:space="0" w:color="auto"/>
        <w:bottom w:val="none" w:sz="0" w:space="0" w:color="auto"/>
        <w:right w:val="none" w:sz="0" w:space="0" w:color="auto"/>
      </w:divBdr>
    </w:div>
    <w:div w:id="1330060172">
      <w:bodyDiv w:val="1"/>
      <w:marLeft w:val="0"/>
      <w:marRight w:val="0"/>
      <w:marTop w:val="0"/>
      <w:marBottom w:val="0"/>
      <w:divBdr>
        <w:top w:val="none" w:sz="0" w:space="0" w:color="auto"/>
        <w:left w:val="none" w:sz="0" w:space="0" w:color="auto"/>
        <w:bottom w:val="none" w:sz="0" w:space="0" w:color="auto"/>
        <w:right w:val="none" w:sz="0" w:space="0" w:color="auto"/>
      </w:divBdr>
    </w:div>
    <w:div w:id="1333484861">
      <w:bodyDiv w:val="1"/>
      <w:marLeft w:val="0"/>
      <w:marRight w:val="0"/>
      <w:marTop w:val="0"/>
      <w:marBottom w:val="0"/>
      <w:divBdr>
        <w:top w:val="none" w:sz="0" w:space="0" w:color="auto"/>
        <w:left w:val="none" w:sz="0" w:space="0" w:color="auto"/>
        <w:bottom w:val="none" w:sz="0" w:space="0" w:color="auto"/>
        <w:right w:val="none" w:sz="0" w:space="0" w:color="auto"/>
      </w:divBdr>
    </w:div>
    <w:div w:id="1336613749">
      <w:bodyDiv w:val="1"/>
      <w:marLeft w:val="0"/>
      <w:marRight w:val="0"/>
      <w:marTop w:val="0"/>
      <w:marBottom w:val="0"/>
      <w:divBdr>
        <w:top w:val="none" w:sz="0" w:space="0" w:color="auto"/>
        <w:left w:val="none" w:sz="0" w:space="0" w:color="auto"/>
        <w:bottom w:val="none" w:sz="0" w:space="0" w:color="auto"/>
        <w:right w:val="none" w:sz="0" w:space="0" w:color="auto"/>
      </w:divBdr>
    </w:div>
    <w:div w:id="1350762783">
      <w:bodyDiv w:val="1"/>
      <w:marLeft w:val="0"/>
      <w:marRight w:val="0"/>
      <w:marTop w:val="0"/>
      <w:marBottom w:val="0"/>
      <w:divBdr>
        <w:top w:val="none" w:sz="0" w:space="0" w:color="auto"/>
        <w:left w:val="none" w:sz="0" w:space="0" w:color="auto"/>
        <w:bottom w:val="none" w:sz="0" w:space="0" w:color="auto"/>
        <w:right w:val="none" w:sz="0" w:space="0" w:color="auto"/>
      </w:divBdr>
    </w:div>
    <w:div w:id="1411199171">
      <w:bodyDiv w:val="1"/>
      <w:marLeft w:val="0"/>
      <w:marRight w:val="0"/>
      <w:marTop w:val="0"/>
      <w:marBottom w:val="0"/>
      <w:divBdr>
        <w:top w:val="none" w:sz="0" w:space="0" w:color="auto"/>
        <w:left w:val="none" w:sz="0" w:space="0" w:color="auto"/>
        <w:bottom w:val="none" w:sz="0" w:space="0" w:color="auto"/>
        <w:right w:val="none" w:sz="0" w:space="0" w:color="auto"/>
      </w:divBdr>
    </w:div>
    <w:div w:id="1427967641">
      <w:bodyDiv w:val="1"/>
      <w:marLeft w:val="0"/>
      <w:marRight w:val="0"/>
      <w:marTop w:val="0"/>
      <w:marBottom w:val="0"/>
      <w:divBdr>
        <w:top w:val="none" w:sz="0" w:space="0" w:color="auto"/>
        <w:left w:val="none" w:sz="0" w:space="0" w:color="auto"/>
        <w:bottom w:val="none" w:sz="0" w:space="0" w:color="auto"/>
        <w:right w:val="none" w:sz="0" w:space="0" w:color="auto"/>
      </w:divBdr>
    </w:div>
    <w:div w:id="1437362701">
      <w:bodyDiv w:val="1"/>
      <w:marLeft w:val="0"/>
      <w:marRight w:val="0"/>
      <w:marTop w:val="0"/>
      <w:marBottom w:val="0"/>
      <w:divBdr>
        <w:top w:val="none" w:sz="0" w:space="0" w:color="auto"/>
        <w:left w:val="none" w:sz="0" w:space="0" w:color="auto"/>
        <w:bottom w:val="none" w:sz="0" w:space="0" w:color="auto"/>
        <w:right w:val="none" w:sz="0" w:space="0" w:color="auto"/>
      </w:divBdr>
    </w:div>
    <w:div w:id="1466196886">
      <w:bodyDiv w:val="1"/>
      <w:marLeft w:val="0"/>
      <w:marRight w:val="0"/>
      <w:marTop w:val="0"/>
      <w:marBottom w:val="0"/>
      <w:divBdr>
        <w:top w:val="none" w:sz="0" w:space="0" w:color="auto"/>
        <w:left w:val="none" w:sz="0" w:space="0" w:color="auto"/>
        <w:bottom w:val="none" w:sz="0" w:space="0" w:color="auto"/>
        <w:right w:val="none" w:sz="0" w:space="0" w:color="auto"/>
      </w:divBdr>
    </w:div>
    <w:div w:id="1487479586">
      <w:bodyDiv w:val="1"/>
      <w:marLeft w:val="0"/>
      <w:marRight w:val="0"/>
      <w:marTop w:val="0"/>
      <w:marBottom w:val="0"/>
      <w:divBdr>
        <w:top w:val="none" w:sz="0" w:space="0" w:color="auto"/>
        <w:left w:val="none" w:sz="0" w:space="0" w:color="auto"/>
        <w:bottom w:val="none" w:sz="0" w:space="0" w:color="auto"/>
        <w:right w:val="none" w:sz="0" w:space="0" w:color="auto"/>
      </w:divBdr>
    </w:div>
    <w:div w:id="1488781426">
      <w:bodyDiv w:val="1"/>
      <w:marLeft w:val="0"/>
      <w:marRight w:val="0"/>
      <w:marTop w:val="0"/>
      <w:marBottom w:val="0"/>
      <w:divBdr>
        <w:top w:val="none" w:sz="0" w:space="0" w:color="auto"/>
        <w:left w:val="none" w:sz="0" w:space="0" w:color="auto"/>
        <w:bottom w:val="none" w:sz="0" w:space="0" w:color="auto"/>
        <w:right w:val="none" w:sz="0" w:space="0" w:color="auto"/>
      </w:divBdr>
    </w:div>
    <w:div w:id="1499341838">
      <w:bodyDiv w:val="1"/>
      <w:marLeft w:val="0"/>
      <w:marRight w:val="0"/>
      <w:marTop w:val="0"/>
      <w:marBottom w:val="0"/>
      <w:divBdr>
        <w:top w:val="none" w:sz="0" w:space="0" w:color="auto"/>
        <w:left w:val="none" w:sz="0" w:space="0" w:color="auto"/>
        <w:bottom w:val="none" w:sz="0" w:space="0" w:color="auto"/>
        <w:right w:val="none" w:sz="0" w:space="0" w:color="auto"/>
      </w:divBdr>
    </w:div>
    <w:div w:id="1513952859">
      <w:bodyDiv w:val="1"/>
      <w:marLeft w:val="0"/>
      <w:marRight w:val="0"/>
      <w:marTop w:val="0"/>
      <w:marBottom w:val="0"/>
      <w:divBdr>
        <w:top w:val="none" w:sz="0" w:space="0" w:color="auto"/>
        <w:left w:val="none" w:sz="0" w:space="0" w:color="auto"/>
        <w:bottom w:val="none" w:sz="0" w:space="0" w:color="auto"/>
        <w:right w:val="none" w:sz="0" w:space="0" w:color="auto"/>
      </w:divBdr>
    </w:div>
    <w:div w:id="1520660283">
      <w:bodyDiv w:val="1"/>
      <w:marLeft w:val="0"/>
      <w:marRight w:val="0"/>
      <w:marTop w:val="0"/>
      <w:marBottom w:val="0"/>
      <w:divBdr>
        <w:top w:val="none" w:sz="0" w:space="0" w:color="auto"/>
        <w:left w:val="none" w:sz="0" w:space="0" w:color="auto"/>
        <w:bottom w:val="none" w:sz="0" w:space="0" w:color="auto"/>
        <w:right w:val="none" w:sz="0" w:space="0" w:color="auto"/>
      </w:divBdr>
    </w:div>
    <w:div w:id="1534728326">
      <w:bodyDiv w:val="1"/>
      <w:marLeft w:val="0"/>
      <w:marRight w:val="0"/>
      <w:marTop w:val="0"/>
      <w:marBottom w:val="0"/>
      <w:divBdr>
        <w:top w:val="none" w:sz="0" w:space="0" w:color="auto"/>
        <w:left w:val="none" w:sz="0" w:space="0" w:color="auto"/>
        <w:bottom w:val="none" w:sz="0" w:space="0" w:color="auto"/>
        <w:right w:val="none" w:sz="0" w:space="0" w:color="auto"/>
      </w:divBdr>
    </w:div>
    <w:div w:id="1544368390">
      <w:bodyDiv w:val="1"/>
      <w:marLeft w:val="0"/>
      <w:marRight w:val="0"/>
      <w:marTop w:val="0"/>
      <w:marBottom w:val="0"/>
      <w:divBdr>
        <w:top w:val="none" w:sz="0" w:space="0" w:color="auto"/>
        <w:left w:val="none" w:sz="0" w:space="0" w:color="auto"/>
        <w:bottom w:val="none" w:sz="0" w:space="0" w:color="auto"/>
        <w:right w:val="none" w:sz="0" w:space="0" w:color="auto"/>
      </w:divBdr>
    </w:div>
    <w:div w:id="1574004237">
      <w:bodyDiv w:val="1"/>
      <w:marLeft w:val="0"/>
      <w:marRight w:val="0"/>
      <w:marTop w:val="0"/>
      <w:marBottom w:val="0"/>
      <w:divBdr>
        <w:top w:val="none" w:sz="0" w:space="0" w:color="auto"/>
        <w:left w:val="none" w:sz="0" w:space="0" w:color="auto"/>
        <w:bottom w:val="none" w:sz="0" w:space="0" w:color="auto"/>
        <w:right w:val="none" w:sz="0" w:space="0" w:color="auto"/>
      </w:divBdr>
    </w:div>
    <w:div w:id="1587492615">
      <w:bodyDiv w:val="1"/>
      <w:marLeft w:val="0"/>
      <w:marRight w:val="0"/>
      <w:marTop w:val="0"/>
      <w:marBottom w:val="0"/>
      <w:divBdr>
        <w:top w:val="none" w:sz="0" w:space="0" w:color="auto"/>
        <w:left w:val="none" w:sz="0" w:space="0" w:color="auto"/>
        <w:bottom w:val="none" w:sz="0" w:space="0" w:color="auto"/>
        <w:right w:val="none" w:sz="0" w:space="0" w:color="auto"/>
      </w:divBdr>
    </w:div>
    <w:div w:id="1595360865">
      <w:bodyDiv w:val="1"/>
      <w:marLeft w:val="0"/>
      <w:marRight w:val="0"/>
      <w:marTop w:val="0"/>
      <w:marBottom w:val="0"/>
      <w:divBdr>
        <w:top w:val="none" w:sz="0" w:space="0" w:color="auto"/>
        <w:left w:val="none" w:sz="0" w:space="0" w:color="auto"/>
        <w:bottom w:val="none" w:sz="0" w:space="0" w:color="auto"/>
        <w:right w:val="none" w:sz="0" w:space="0" w:color="auto"/>
      </w:divBdr>
    </w:div>
    <w:div w:id="1609314835">
      <w:bodyDiv w:val="1"/>
      <w:marLeft w:val="0"/>
      <w:marRight w:val="0"/>
      <w:marTop w:val="0"/>
      <w:marBottom w:val="0"/>
      <w:divBdr>
        <w:top w:val="none" w:sz="0" w:space="0" w:color="auto"/>
        <w:left w:val="none" w:sz="0" w:space="0" w:color="auto"/>
        <w:bottom w:val="none" w:sz="0" w:space="0" w:color="auto"/>
        <w:right w:val="none" w:sz="0" w:space="0" w:color="auto"/>
      </w:divBdr>
    </w:div>
    <w:div w:id="1618835109">
      <w:bodyDiv w:val="1"/>
      <w:marLeft w:val="0"/>
      <w:marRight w:val="0"/>
      <w:marTop w:val="0"/>
      <w:marBottom w:val="0"/>
      <w:divBdr>
        <w:top w:val="none" w:sz="0" w:space="0" w:color="auto"/>
        <w:left w:val="none" w:sz="0" w:space="0" w:color="auto"/>
        <w:bottom w:val="none" w:sz="0" w:space="0" w:color="auto"/>
        <w:right w:val="none" w:sz="0" w:space="0" w:color="auto"/>
      </w:divBdr>
    </w:div>
    <w:div w:id="1643270313">
      <w:bodyDiv w:val="1"/>
      <w:marLeft w:val="0"/>
      <w:marRight w:val="0"/>
      <w:marTop w:val="0"/>
      <w:marBottom w:val="0"/>
      <w:divBdr>
        <w:top w:val="none" w:sz="0" w:space="0" w:color="auto"/>
        <w:left w:val="none" w:sz="0" w:space="0" w:color="auto"/>
        <w:bottom w:val="none" w:sz="0" w:space="0" w:color="auto"/>
        <w:right w:val="none" w:sz="0" w:space="0" w:color="auto"/>
      </w:divBdr>
    </w:div>
    <w:div w:id="1650985683">
      <w:bodyDiv w:val="1"/>
      <w:marLeft w:val="0"/>
      <w:marRight w:val="0"/>
      <w:marTop w:val="0"/>
      <w:marBottom w:val="0"/>
      <w:divBdr>
        <w:top w:val="none" w:sz="0" w:space="0" w:color="auto"/>
        <w:left w:val="none" w:sz="0" w:space="0" w:color="auto"/>
        <w:bottom w:val="none" w:sz="0" w:space="0" w:color="auto"/>
        <w:right w:val="none" w:sz="0" w:space="0" w:color="auto"/>
      </w:divBdr>
    </w:div>
    <w:div w:id="1673070566">
      <w:bodyDiv w:val="1"/>
      <w:marLeft w:val="0"/>
      <w:marRight w:val="0"/>
      <w:marTop w:val="0"/>
      <w:marBottom w:val="0"/>
      <w:divBdr>
        <w:top w:val="none" w:sz="0" w:space="0" w:color="auto"/>
        <w:left w:val="none" w:sz="0" w:space="0" w:color="auto"/>
        <w:bottom w:val="none" w:sz="0" w:space="0" w:color="auto"/>
        <w:right w:val="none" w:sz="0" w:space="0" w:color="auto"/>
      </w:divBdr>
    </w:div>
    <w:div w:id="1721203377">
      <w:bodyDiv w:val="1"/>
      <w:marLeft w:val="0"/>
      <w:marRight w:val="0"/>
      <w:marTop w:val="0"/>
      <w:marBottom w:val="0"/>
      <w:divBdr>
        <w:top w:val="none" w:sz="0" w:space="0" w:color="auto"/>
        <w:left w:val="none" w:sz="0" w:space="0" w:color="auto"/>
        <w:bottom w:val="none" w:sz="0" w:space="0" w:color="auto"/>
        <w:right w:val="none" w:sz="0" w:space="0" w:color="auto"/>
      </w:divBdr>
    </w:div>
    <w:div w:id="1747065950">
      <w:bodyDiv w:val="1"/>
      <w:marLeft w:val="0"/>
      <w:marRight w:val="0"/>
      <w:marTop w:val="0"/>
      <w:marBottom w:val="0"/>
      <w:divBdr>
        <w:top w:val="none" w:sz="0" w:space="0" w:color="auto"/>
        <w:left w:val="none" w:sz="0" w:space="0" w:color="auto"/>
        <w:bottom w:val="none" w:sz="0" w:space="0" w:color="auto"/>
        <w:right w:val="none" w:sz="0" w:space="0" w:color="auto"/>
      </w:divBdr>
    </w:div>
    <w:div w:id="1749308798">
      <w:bodyDiv w:val="1"/>
      <w:marLeft w:val="0"/>
      <w:marRight w:val="0"/>
      <w:marTop w:val="0"/>
      <w:marBottom w:val="0"/>
      <w:divBdr>
        <w:top w:val="none" w:sz="0" w:space="0" w:color="auto"/>
        <w:left w:val="none" w:sz="0" w:space="0" w:color="auto"/>
        <w:bottom w:val="none" w:sz="0" w:space="0" w:color="auto"/>
        <w:right w:val="none" w:sz="0" w:space="0" w:color="auto"/>
      </w:divBdr>
    </w:div>
    <w:div w:id="1765540589">
      <w:bodyDiv w:val="1"/>
      <w:marLeft w:val="0"/>
      <w:marRight w:val="0"/>
      <w:marTop w:val="0"/>
      <w:marBottom w:val="0"/>
      <w:divBdr>
        <w:top w:val="none" w:sz="0" w:space="0" w:color="auto"/>
        <w:left w:val="none" w:sz="0" w:space="0" w:color="auto"/>
        <w:bottom w:val="none" w:sz="0" w:space="0" w:color="auto"/>
        <w:right w:val="none" w:sz="0" w:space="0" w:color="auto"/>
      </w:divBdr>
    </w:div>
    <w:div w:id="1785733282">
      <w:bodyDiv w:val="1"/>
      <w:marLeft w:val="0"/>
      <w:marRight w:val="0"/>
      <w:marTop w:val="0"/>
      <w:marBottom w:val="0"/>
      <w:divBdr>
        <w:top w:val="none" w:sz="0" w:space="0" w:color="auto"/>
        <w:left w:val="none" w:sz="0" w:space="0" w:color="auto"/>
        <w:bottom w:val="none" w:sz="0" w:space="0" w:color="auto"/>
        <w:right w:val="none" w:sz="0" w:space="0" w:color="auto"/>
      </w:divBdr>
    </w:div>
    <w:div w:id="1787002544">
      <w:bodyDiv w:val="1"/>
      <w:marLeft w:val="0"/>
      <w:marRight w:val="0"/>
      <w:marTop w:val="0"/>
      <w:marBottom w:val="0"/>
      <w:divBdr>
        <w:top w:val="none" w:sz="0" w:space="0" w:color="auto"/>
        <w:left w:val="none" w:sz="0" w:space="0" w:color="auto"/>
        <w:bottom w:val="none" w:sz="0" w:space="0" w:color="auto"/>
        <w:right w:val="none" w:sz="0" w:space="0" w:color="auto"/>
      </w:divBdr>
    </w:div>
    <w:div w:id="1796093056">
      <w:bodyDiv w:val="1"/>
      <w:marLeft w:val="0"/>
      <w:marRight w:val="0"/>
      <w:marTop w:val="0"/>
      <w:marBottom w:val="0"/>
      <w:divBdr>
        <w:top w:val="none" w:sz="0" w:space="0" w:color="auto"/>
        <w:left w:val="none" w:sz="0" w:space="0" w:color="auto"/>
        <w:bottom w:val="none" w:sz="0" w:space="0" w:color="auto"/>
        <w:right w:val="none" w:sz="0" w:space="0" w:color="auto"/>
      </w:divBdr>
    </w:div>
    <w:div w:id="1796946148">
      <w:bodyDiv w:val="1"/>
      <w:marLeft w:val="0"/>
      <w:marRight w:val="0"/>
      <w:marTop w:val="0"/>
      <w:marBottom w:val="0"/>
      <w:divBdr>
        <w:top w:val="none" w:sz="0" w:space="0" w:color="auto"/>
        <w:left w:val="none" w:sz="0" w:space="0" w:color="auto"/>
        <w:bottom w:val="none" w:sz="0" w:space="0" w:color="auto"/>
        <w:right w:val="none" w:sz="0" w:space="0" w:color="auto"/>
      </w:divBdr>
    </w:div>
    <w:div w:id="1809203863">
      <w:bodyDiv w:val="1"/>
      <w:marLeft w:val="0"/>
      <w:marRight w:val="0"/>
      <w:marTop w:val="0"/>
      <w:marBottom w:val="0"/>
      <w:divBdr>
        <w:top w:val="none" w:sz="0" w:space="0" w:color="auto"/>
        <w:left w:val="none" w:sz="0" w:space="0" w:color="auto"/>
        <w:bottom w:val="none" w:sz="0" w:space="0" w:color="auto"/>
        <w:right w:val="none" w:sz="0" w:space="0" w:color="auto"/>
      </w:divBdr>
    </w:div>
    <w:div w:id="1812163998">
      <w:bodyDiv w:val="1"/>
      <w:marLeft w:val="0"/>
      <w:marRight w:val="0"/>
      <w:marTop w:val="0"/>
      <w:marBottom w:val="0"/>
      <w:divBdr>
        <w:top w:val="none" w:sz="0" w:space="0" w:color="auto"/>
        <w:left w:val="none" w:sz="0" w:space="0" w:color="auto"/>
        <w:bottom w:val="none" w:sz="0" w:space="0" w:color="auto"/>
        <w:right w:val="none" w:sz="0" w:space="0" w:color="auto"/>
      </w:divBdr>
    </w:div>
    <w:div w:id="1844779418">
      <w:bodyDiv w:val="1"/>
      <w:marLeft w:val="0"/>
      <w:marRight w:val="0"/>
      <w:marTop w:val="0"/>
      <w:marBottom w:val="0"/>
      <w:divBdr>
        <w:top w:val="none" w:sz="0" w:space="0" w:color="auto"/>
        <w:left w:val="none" w:sz="0" w:space="0" w:color="auto"/>
        <w:bottom w:val="none" w:sz="0" w:space="0" w:color="auto"/>
        <w:right w:val="none" w:sz="0" w:space="0" w:color="auto"/>
      </w:divBdr>
    </w:div>
    <w:div w:id="1851674001">
      <w:bodyDiv w:val="1"/>
      <w:marLeft w:val="0"/>
      <w:marRight w:val="0"/>
      <w:marTop w:val="0"/>
      <w:marBottom w:val="0"/>
      <w:divBdr>
        <w:top w:val="none" w:sz="0" w:space="0" w:color="auto"/>
        <w:left w:val="none" w:sz="0" w:space="0" w:color="auto"/>
        <w:bottom w:val="none" w:sz="0" w:space="0" w:color="auto"/>
        <w:right w:val="none" w:sz="0" w:space="0" w:color="auto"/>
      </w:divBdr>
    </w:div>
    <w:div w:id="1852796314">
      <w:bodyDiv w:val="1"/>
      <w:marLeft w:val="0"/>
      <w:marRight w:val="0"/>
      <w:marTop w:val="0"/>
      <w:marBottom w:val="0"/>
      <w:divBdr>
        <w:top w:val="none" w:sz="0" w:space="0" w:color="auto"/>
        <w:left w:val="none" w:sz="0" w:space="0" w:color="auto"/>
        <w:bottom w:val="none" w:sz="0" w:space="0" w:color="auto"/>
        <w:right w:val="none" w:sz="0" w:space="0" w:color="auto"/>
      </w:divBdr>
    </w:div>
    <w:div w:id="1870413992">
      <w:bodyDiv w:val="1"/>
      <w:marLeft w:val="0"/>
      <w:marRight w:val="0"/>
      <w:marTop w:val="0"/>
      <w:marBottom w:val="0"/>
      <w:divBdr>
        <w:top w:val="none" w:sz="0" w:space="0" w:color="auto"/>
        <w:left w:val="none" w:sz="0" w:space="0" w:color="auto"/>
        <w:bottom w:val="none" w:sz="0" w:space="0" w:color="auto"/>
        <w:right w:val="none" w:sz="0" w:space="0" w:color="auto"/>
      </w:divBdr>
    </w:div>
    <w:div w:id="1874464753">
      <w:bodyDiv w:val="1"/>
      <w:marLeft w:val="0"/>
      <w:marRight w:val="0"/>
      <w:marTop w:val="0"/>
      <w:marBottom w:val="0"/>
      <w:divBdr>
        <w:top w:val="none" w:sz="0" w:space="0" w:color="auto"/>
        <w:left w:val="none" w:sz="0" w:space="0" w:color="auto"/>
        <w:bottom w:val="none" w:sz="0" w:space="0" w:color="auto"/>
        <w:right w:val="none" w:sz="0" w:space="0" w:color="auto"/>
      </w:divBdr>
    </w:div>
    <w:div w:id="1899971765">
      <w:bodyDiv w:val="1"/>
      <w:marLeft w:val="0"/>
      <w:marRight w:val="0"/>
      <w:marTop w:val="0"/>
      <w:marBottom w:val="0"/>
      <w:divBdr>
        <w:top w:val="none" w:sz="0" w:space="0" w:color="auto"/>
        <w:left w:val="none" w:sz="0" w:space="0" w:color="auto"/>
        <w:bottom w:val="none" w:sz="0" w:space="0" w:color="auto"/>
        <w:right w:val="none" w:sz="0" w:space="0" w:color="auto"/>
      </w:divBdr>
    </w:div>
    <w:div w:id="1904901961">
      <w:bodyDiv w:val="1"/>
      <w:marLeft w:val="0"/>
      <w:marRight w:val="0"/>
      <w:marTop w:val="0"/>
      <w:marBottom w:val="0"/>
      <w:divBdr>
        <w:top w:val="none" w:sz="0" w:space="0" w:color="auto"/>
        <w:left w:val="none" w:sz="0" w:space="0" w:color="auto"/>
        <w:bottom w:val="none" w:sz="0" w:space="0" w:color="auto"/>
        <w:right w:val="none" w:sz="0" w:space="0" w:color="auto"/>
      </w:divBdr>
    </w:div>
    <w:div w:id="1911184443">
      <w:bodyDiv w:val="1"/>
      <w:marLeft w:val="0"/>
      <w:marRight w:val="0"/>
      <w:marTop w:val="0"/>
      <w:marBottom w:val="0"/>
      <w:divBdr>
        <w:top w:val="none" w:sz="0" w:space="0" w:color="auto"/>
        <w:left w:val="none" w:sz="0" w:space="0" w:color="auto"/>
        <w:bottom w:val="none" w:sz="0" w:space="0" w:color="auto"/>
        <w:right w:val="none" w:sz="0" w:space="0" w:color="auto"/>
      </w:divBdr>
    </w:div>
    <w:div w:id="1922255224">
      <w:bodyDiv w:val="1"/>
      <w:marLeft w:val="0"/>
      <w:marRight w:val="0"/>
      <w:marTop w:val="0"/>
      <w:marBottom w:val="0"/>
      <w:divBdr>
        <w:top w:val="none" w:sz="0" w:space="0" w:color="auto"/>
        <w:left w:val="none" w:sz="0" w:space="0" w:color="auto"/>
        <w:bottom w:val="none" w:sz="0" w:space="0" w:color="auto"/>
        <w:right w:val="none" w:sz="0" w:space="0" w:color="auto"/>
      </w:divBdr>
    </w:div>
    <w:div w:id="1926378629">
      <w:bodyDiv w:val="1"/>
      <w:marLeft w:val="0"/>
      <w:marRight w:val="0"/>
      <w:marTop w:val="0"/>
      <w:marBottom w:val="0"/>
      <w:divBdr>
        <w:top w:val="none" w:sz="0" w:space="0" w:color="auto"/>
        <w:left w:val="none" w:sz="0" w:space="0" w:color="auto"/>
        <w:bottom w:val="none" w:sz="0" w:space="0" w:color="auto"/>
        <w:right w:val="none" w:sz="0" w:space="0" w:color="auto"/>
      </w:divBdr>
    </w:div>
    <w:div w:id="1941527531">
      <w:bodyDiv w:val="1"/>
      <w:marLeft w:val="0"/>
      <w:marRight w:val="0"/>
      <w:marTop w:val="0"/>
      <w:marBottom w:val="0"/>
      <w:divBdr>
        <w:top w:val="none" w:sz="0" w:space="0" w:color="auto"/>
        <w:left w:val="none" w:sz="0" w:space="0" w:color="auto"/>
        <w:bottom w:val="none" w:sz="0" w:space="0" w:color="auto"/>
        <w:right w:val="none" w:sz="0" w:space="0" w:color="auto"/>
      </w:divBdr>
    </w:div>
    <w:div w:id="1962760005">
      <w:bodyDiv w:val="1"/>
      <w:marLeft w:val="0"/>
      <w:marRight w:val="0"/>
      <w:marTop w:val="0"/>
      <w:marBottom w:val="0"/>
      <w:divBdr>
        <w:top w:val="none" w:sz="0" w:space="0" w:color="auto"/>
        <w:left w:val="none" w:sz="0" w:space="0" w:color="auto"/>
        <w:bottom w:val="none" w:sz="0" w:space="0" w:color="auto"/>
        <w:right w:val="none" w:sz="0" w:space="0" w:color="auto"/>
      </w:divBdr>
    </w:div>
    <w:div w:id="1974141576">
      <w:bodyDiv w:val="1"/>
      <w:marLeft w:val="0"/>
      <w:marRight w:val="0"/>
      <w:marTop w:val="0"/>
      <w:marBottom w:val="0"/>
      <w:divBdr>
        <w:top w:val="none" w:sz="0" w:space="0" w:color="auto"/>
        <w:left w:val="none" w:sz="0" w:space="0" w:color="auto"/>
        <w:bottom w:val="none" w:sz="0" w:space="0" w:color="auto"/>
        <w:right w:val="none" w:sz="0" w:space="0" w:color="auto"/>
      </w:divBdr>
    </w:div>
    <w:div w:id="1987737505">
      <w:bodyDiv w:val="1"/>
      <w:marLeft w:val="0"/>
      <w:marRight w:val="0"/>
      <w:marTop w:val="0"/>
      <w:marBottom w:val="0"/>
      <w:divBdr>
        <w:top w:val="none" w:sz="0" w:space="0" w:color="auto"/>
        <w:left w:val="none" w:sz="0" w:space="0" w:color="auto"/>
        <w:bottom w:val="none" w:sz="0" w:space="0" w:color="auto"/>
        <w:right w:val="none" w:sz="0" w:space="0" w:color="auto"/>
      </w:divBdr>
    </w:div>
    <w:div w:id="1989437546">
      <w:bodyDiv w:val="1"/>
      <w:marLeft w:val="0"/>
      <w:marRight w:val="0"/>
      <w:marTop w:val="0"/>
      <w:marBottom w:val="0"/>
      <w:divBdr>
        <w:top w:val="none" w:sz="0" w:space="0" w:color="auto"/>
        <w:left w:val="none" w:sz="0" w:space="0" w:color="auto"/>
        <w:bottom w:val="none" w:sz="0" w:space="0" w:color="auto"/>
        <w:right w:val="none" w:sz="0" w:space="0" w:color="auto"/>
      </w:divBdr>
    </w:div>
    <w:div w:id="2014915504">
      <w:bodyDiv w:val="1"/>
      <w:marLeft w:val="0"/>
      <w:marRight w:val="0"/>
      <w:marTop w:val="0"/>
      <w:marBottom w:val="0"/>
      <w:divBdr>
        <w:top w:val="none" w:sz="0" w:space="0" w:color="auto"/>
        <w:left w:val="none" w:sz="0" w:space="0" w:color="auto"/>
        <w:bottom w:val="none" w:sz="0" w:space="0" w:color="auto"/>
        <w:right w:val="none" w:sz="0" w:space="0" w:color="auto"/>
      </w:divBdr>
    </w:div>
    <w:div w:id="2023972444">
      <w:bodyDiv w:val="1"/>
      <w:marLeft w:val="0"/>
      <w:marRight w:val="0"/>
      <w:marTop w:val="0"/>
      <w:marBottom w:val="0"/>
      <w:divBdr>
        <w:top w:val="none" w:sz="0" w:space="0" w:color="auto"/>
        <w:left w:val="none" w:sz="0" w:space="0" w:color="auto"/>
        <w:bottom w:val="none" w:sz="0" w:space="0" w:color="auto"/>
        <w:right w:val="none" w:sz="0" w:space="0" w:color="auto"/>
      </w:divBdr>
    </w:div>
    <w:div w:id="2028830286">
      <w:bodyDiv w:val="1"/>
      <w:marLeft w:val="0"/>
      <w:marRight w:val="0"/>
      <w:marTop w:val="0"/>
      <w:marBottom w:val="0"/>
      <w:divBdr>
        <w:top w:val="none" w:sz="0" w:space="0" w:color="auto"/>
        <w:left w:val="none" w:sz="0" w:space="0" w:color="auto"/>
        <w:bottom w:val="none" w:sz="0" w:space="0" w:color="auto"/>
        <w:right w:val="none" w:sz="0" w:space="0" w:color="auto"/>
      </w:divBdr>
    </w:div>
    <w:div w:id="2059234075">
      <w:bodyDiv w:val="1"/>
      <w:marLeft w:val="0"/>
      <w:marRight w:val="0"/>
      <w:marTop w:val="0"/>
      <w:marBottom w:val="0"/>
      <w:divBdr>
        <w:top w:val="none" w:sz="0" w:space="0" w:color="auto"/>
        <w:left w:val="none" w:sz="0" w:space="0" w:color="auto"/>
        <w:bottom w:val="none" w:sz="0" w:space="0" w:color="auto"/>
        <w:right w:val="none" w:sz="0" w:space="0" w:color="auto"/>
      </w:divBdr>
    </w:div>
    <w:div w:id="2062710290">
      <w:bodyDiv w:val="1"/>
      <w:marLeft w:val="0"/>
      <w:marRight w:val="0"/>
      <w:marTop w:val="0"/>
      <w:marBottom w:val="0"/>
      <w:divBdr>
        <w:top w:val="none" w:sz="0" w:space="0" w:color="auto"/>
        <w:left w:val="none" w:sz="0" w:space="0" w:color="auto"/>
        <w:bottom w:val="none" w:sz="0" w:space="0" w:color="auto"/>
        <w:right w:val="none" w:sz="0" w:space="0" w:color="auto"/>
      </w:divBdr>
    </w:div>
    <w:div w:id="2066635011">
      <w:bodyDiv w:val="1"/>
      <w:marLeft w:val="0"/>
      <w:marRight w:val="0"/>
      <w:marTop w:val="0"/>
      <w:marBottom w:val="0"/>
      <w:divBdr>
        <w:top w:val="none" w:sz="0" w:space="0" w:color="auto"/>
        <w:left w:val="none" w:sz="0" w:space="0" w:color="auto"/>
        <w:bottom w:val="none" w:sz="0" w:space="0" w:color="auto"/>
        <w:right w:val="none" w:sz="0" w:space="0" w:color="auto"/>
      </w:divBdr>
    </w:div>
    <w:div w:id="2074352094">
      <w:bodyDiv w:val="1"/>
      <w:marLeft w:val="0"/>
      <w:marRight w:val="0"/>
      <w:marTop w:val="0"/>
      <w:marBottom w:val="0"/>
      <w:divBdr>
        <w:top w:val="none" w:sz="0" w:space="0" w:color="auto"/>
        <w:left w:val="none" w:sz="0" w:space="0" w:color="auto"/>
        <w:bottom w:val="none" w:sz="0" w:space="0" w:color="auto"/>
        <w:right w:val="none" w:sz="0" w:space="0" w:color="auto"/>
      </w:divBdr>
    </w:div>
    <w:div w:id="2137209835">
      <w:bodyDiv w:val="1"/>
      <w:marLeft w:val="0"/>
      <w:marRight w:val="0"/>
      <w:marTop w:val="0"/>
      <w:marBottom w:val="0"/>
      <w:divBdr>
        <w:top w:val="none" w:sz="0" w:space="0" w:color="auto"/>
        <w:left w:val="none" w:sz="0" w:space="0" w:color="auto"/>
        <w:bottom w:val="none" w:sz="0" w:space="0" w:color="auto"/>
        <w:right w:val="none" w:sz="0" w:space="0" w:color="auto"/>
      </w:divBdr>
    </w:div>
    <w:div w:id="2141990301">
      <w:bodyDiv w:val="1"/>
      <w:marLeft w:val="0"/>
      <w:marRight w:val="0"/>
      <w:marTop w:val="0"/>
      <w:marBottom w:val="0"/>
      <w:divBdr>
        <w:top w:val="none" w:sz="0" w:space="0" w:color="auto"/>
        <w:left w:val="none" w:sz="0" w:space="0" w:color="auto"/>
        <w:bottom w:val="none" w:sz="0" w:space="0" w:color="auto"/>
        <w:right w:val="none" w:sz="0" w:space="0" w:color="auto"/>
      </w:divBdr>
    </w:div>
    <w:div w:id="214338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yperlink" Target="http://static.government.ru/media/files/xjgGMUlASodvh3c8R4hAqxEEDgtFdM2g.pdf" TargetMode="External"/><Relationship Id="rId47" Type="http://schemas.openxmlformats.org/officeDocument/2006/relationships/image" Target="media/image34.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yperlink" Target="http://doi.org/10.17759/autdd.2021190205"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s://doi.org/10.17759/autdd.20222003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hyperlink" Target="https://doi.org/10.17759/autdd.2022200305"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35.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yperlink" Target="http://doi.org/10.17759/autdd.202119010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hyperlink" Target="https://doi.org/10.17759/autdd.2023210110" TargetMode="External"/><Relationship Id="rId48" Type="http://schemas.openxmlformats.org/officeDocument/2006/relationships/hyperlink" Target="https://mersibo.ru/picture-designer" TargetMode="External"/><Relationship Id="rId8" Type="http://schemas.openxmlformats.org/officeDocument/2006/relationships/image" Target="media/image1.pn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internet.garant.ru/document/redirect/717606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944D8-3734-43B0-9838-9D57284A9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35</Pages>
  <Words>7245</Words>
  <Characters>41300</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Мелина Елена Валериевна</dc:creator>
  <cp:keywords/>
  <dc:description/>
  <cp:lastModifiedBy>Мелина Елена Валериевна</cp:lastModifiedBy>
  <cp:revision>5</cp:revision>
  <cp:lastPrinted>2024-09-28T08:03:00Z</cp:lastPrinted>
  <dcterms:created xsi:type="dcterms:W3CDTF">2024-11-13T13:39:00Z</dcterms:created>
  <dcterms:modified xsi:type="dcterms:W3CDTF">2024-12-04T16:09:00Z</dcterms:modified>
</cp:coreProperties>
</file>